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C28AA" w14:textId="3A954A7C" w:rsidR="00901AFC" w:rsidRPr="00927259" w:rsidRDefault="00901AFC" w:rsidP="00443AD8">
      <w:pPr>
        <w:rPr>
          <w:sz w:val="22"/>
          <w:szCs w:val="22"/>
        </w:rPr>
      </w:pPr>
    </w:p>
    <w:p w14:paraId="09D0C127" w14:textId="122C3968" w:rsidR="003A5924" w:rsidRPr="00927259" w:rsidRDefault="00F10AC0" w:rsidP="00443AD8">
      <w:pPr>
        <w:jc w:val="both"/>
        <w:rPr>
          <w:sz w:val="18"/>
          <w:szCs w:val="18"/>
        </w:rPr>
      </w:pPr>
      <w:r w:rsidRPr="00927259">
        <w:rPr>
          <w:sz w:val="18"/>
          <w:szCs w:val="18"/>
        </w:rPr>
        <w:t xml:space="preserve">A </w:t>
      </w:r>
      <w:r w:rsidR="001528F1" w:rsidRPr="00927259">
        <w:rPr>
          <w:sz w:val="18"/>
          <w:szCs w:val="18"/>
        </w:rPr>
        <w:t xml:space="preserve">regularly scheduled meeting of </w:t>
      </w:r>
      <w:r w:rsidR="005A568E" w:rsidRPr="00927259">
        <w:rPr>
          <w:sz w:val="18"/>
          <w:szCs w:val="18"/>
        </w:rPr>
        <w:t>the Texarkana Airport Authority Board</w:t>
      </w:r>
      <w:r w:rsidRPr="00927259">
        <w:rPr>
          <w:sz w:val="18"/>
          <w:szCs w:val="18"/>
        </w:rPr>
        <w:t xml:space="preserve"> </w:t>
      </w:r>
      <w:r w:rsidR="00F6663B">
        <w:rPr>
          <w:sz w:val="18"/>
          <w:szCs w:val="18"/>
        </w:rPr>
        <w:t>was</w:t>
      </w:r>
      <w:r w:rsidRPr="00927259">
        <w:rPr>
          <w:sz w:val="18"/>
          <w:szCs w:val="18"/>
        </w:rPr>
        <w:t xml:space="preserv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52946E2" w:rsidR="00F10AC0" w:rsidRPr="00927259" w:rsidRDefault="00F10AC0" w:rsidP="00443AD8">
      <w:pPr>
        <w:jc w:val="center"/>
        <w:rPr>
          <w:sz w:val="18"/>
          <w:szCs w:val="18"/>
        </w:rPr>
      </w:pPr>
    </w:p>
    <w:p w14:paraId="288E9BE8" w14:textId="77777777" w:rsidR="00A81AAA" w:rsidRPr="0018128E" w:rsidRDefault="00A81AAA" w:rsidP="00443AD8">
      <w:pPr>
        <w:pStyle w:val="Heading1"/>
        <w:tabs>
          <w:tab w:val="left" w:pos="360"/>
        </w:tabs>
        <w:spacing w:line="240" w:lineRule="auto"/>
        <w:jc w:val="center"/>
        <w:rPr>
          <w:b/>
          <w:bCs/>
          <w:sz w:val="18"/>
          <w:szCs w:val="18"/>
          <w:u w:val="single"/>
        </w:rPr>
      </w:pPr>
      <w:r w:rsidRPr="0018128E">
        <w:rPr>
          <w:b/>
          <w:bCs/>
          <w:sz w:val="18"/>
          <w:szCs w:val="18"/>
          <w:u w:val="single"/>
        </w:rPr>
        <w:t>Call to Order/Roll Call</w:t>
      </w:r>
    </w:p>
    <w:p w14:paraId="28E65388" w14:textId="171A41B0" w:rsidR="00AD4343" w:rsidRPr="00927259" w:rsidRDefault="001B4797" w:rsidP="00443AD8">
      <w:pPr>
        <w:pStyle w:val="Heading1"/>
        <w:tabs>
          <w:tab w:val="left" w:pos="360"/>
        </w:tabs>
        <w:spacing w:line="240" w:lineRule="auto"/>
        <w:rPr>
          <w:b/>
          <w:sz w:val="18"/>
          <w:szCs w:val="18"/>
        </w:rPr>
      </w:pPr>
      <w:r>
        <w:rPr>
          <w:noProof/>
          <w:sz w:val="18"/>
          <w:szCs w:val="18"/>
        </w:rPr>
        <w:drawing>
          <wp:anchor distT="0" distB="0" distL="114300" distR="114300" simplePos="0" relativeHeight="251676672" behindDoc="0" locked="0" layoutInCell="1" allowOverlap="1" wp14:anchorId="00884406" wp14:editId="40CFD37D">
            <wp:simplePos x="0" y="0"/>
            <wp:positionH relativeFrom="column">
              <wp:posOffset>5268684</wp:posOffset>
            </wp:positionH>
            <wp:positionV relativeFrom="paragraph">
              <wp:posOffset>130175</wp:posOffset>
            </wp:positionV>
            <wp:extent cx="120650" cy="117475"/>
            <wp:effectExtent l="0" t="0" r="0" b="0"/>
            <wp:wrapNone/>
            <wp:docPr id="1738996374"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sidR="000B5D2B">
        <w:rPr>
          <w:b/>
          <w:sz w:val="18"/>
          <w:szCs w:val="18"/>
        </w:rPr>
        <w:tab/>
      </w:r>
      <w:r w:rsidR="000B5D2B">
        <w:rPr>
          <w:b/>
          <w:sz w:val="18"/>
          <w:szCs w:val="18"/>
        </w:rPr>
        <w:tab/>
      </w:r>
      <w:r w:rsidR="000B5D2B">
        <w:rPr>
          <w:b/>
          <w:sz w:val="18"/>
          <w:szCs w:val="18"/>
        </w:rPr>
        <w:tab/>
      </w:r>
      <w:r w:rsidR="00A81AAA" w:rsidRPr="00927259">
        <w:rPr>
          <w:b/>
          <w:sz w:val="18"/>
          <w:szCs w:val="18"/>
        </w:rPr>
        <w:t>TEXAS</w:t>
      </w:r>
      <w:r w:rsidR="00A81AAA" w:rsidRPr="00927259">
        <w:rPr>
          <w:sz w:val="18"/>
          <w:szCs w:val="18"/>
        </w:rPr>
        <w:tab/>
      </w:r>
      <w:r w:rsidR="00EC63E5" w:rsidRPr="00927259">
        <w:rPr>
          <w:sz w:val="18"/>
          <w:szCs w:val="18"/>
        </w:rPr>
        <w:t xml:space="preserve">                                                         </w:t>
      </w:r>
      <w:r w:rsidR="00AD4343" w:rsidRPr="00927259">
        <w:rPr>
          <w:sz w:val="18"/>
          <w:szCs w:val="18"/>
        </w:rPr>
        <w:tab/>
        <w:t xml:space="preserve">      </w:t>
      </w:r>
      <w:r w:rsidR="00AD4343" w:rsidRPr="00927259">
        <w:rPr>
          <w:sz w:val="18"/>
          <w:szCs w:val="18"/>
        </w:rPr>
        <w:tab/>
      </w:r>
      <w:r w:rsidR="00F6663B">
        <w:rPr>
          <w:sz w:val="18"/>
          <w:szCs w:val="18"/>
        </w:rPr>
        <w:tab/>
      </w:r>
      <w:r w:rsidR="00A81AAA" w:rsidRPr="00927259">
        <w:rPr>
          <w:b/>
          <w:sz w:val="18"/>
          <w:szCs w:val="18"/>
        </w:rPr>
        <w:t>ARKANSAS</w:t>
      </w:r>
    </w:p>
    <w:p w14:paraId="277BD93C" w14:textId="1C62D88C" w:rsidR="00AD4343" w:rsidRPr="00927259" w:rsidRDefault="001B4797" w:rsidP="00443AD8">
      <w:pPr>
        <w:pStyle w:val="Heading1"/>
        <w:tabs>
          <w:tab w:val="left" w:pos="360"/>
        </w:tabs>
        <w:spacing w:line="240" w:lineRule="auto"/>
        <w:ind w:left="720"/>
        <w:rPr>
          <w:sz w:val="18"/>
          <w:szCs w:val="18"/>
        </w:rPr>
      </w:pPr>
      <w:r>
        <w:rPr>
          <w:noProof/>
          <w:sz w:val="18"/>
          <w:szCs w:val="18"/>
        </w:rPr>
        <w:drawing>
          <wp:anchor distT="0" distB="0" distL="114300" distR="114300" simplePos="0" relativeHeight="251678720" behindDoc="0" locked="0" layoutInCell="1" allowOverlap="1" wp14:anchorId="1ADEBEC9" wp14:editId="594DE18F">
            <wp:simplePos x="0" y="0"/>
            <wp:positionH relativeFrom="column">
              <wp:posOffset>4849290</wp:posOffset>
            </wp:positionH>
            <wp:positionV relativeFrom="paragraph">
              <wp:posOffset>128547</wp:posOffset>
            </wp:positionV>
            <wp:extent cx="120650" cy="117475"/>
            <wp:effectExtent l="0" t="0" r="0" b="0"/>
            <wp:wrapNone/>
            <wp:docPr id="839270426"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70528" behindDoc="0" locked="0" layoutInCell="1" allowOverlap="1" wp14:anchorId="400C5EAF" wp14:editId="78CE1E75">
            <wp:simplePos x="0" y="0"/>
            <wp:positionH relativeFrom="column">
              <wp:posOffset>1944710</wp:posOffset>
            </wp:positionH>
            <wp:positionV relativeFrom="paragraph">
              <wp:posOffset>130810</wp:posOffset>
            </wp:positionV>
            <wp:extent cx="120650" cy="117475"/>
            <wp:effectExtent l="0" t="0" r="0" b="0"/>
            <wp:wrapNone/>
            <wp:docPr id="1354917446"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68480" behindDoc="0" locked="0" layoutInCell="1" allowOverlap="1" wp14:anchorId="5668EB2E" wp14:editId="66C9465B">
            <wp:simplePos x="0" y="0"/>
            <wp:positionH relativeFrom="column">
              <wp:posOffset>2324637</wp:posOffset>
            </wp:positionH>
            <wp:positionV relativeFrom="paragraph">
              <wp:posOffset>5804</wp:posOffset>
            </wp:positionV>
            <wp:extent cx="120650" cy="117475"/>
            <wp:effectExtent l="0" t="0" r="0" b="0"/>
            <wp:wrapNone/>
            <wp:docPr id="301676506"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sidR="000B5D2B">
        <w:rPr>
          <w:sz w:val="18"/>
          <w:szCs w:val="18"/>
        </w:rPr>
        <w:tab/>
      </w:r>
      <w:r w:rsidR="00111131" w:rsidRPr="00927259">
        <w:rPr>
          <w:sz w:val="18"/>
          <w:szCs w:val="18"/>
        </w:rPr>
        <w:t>Vice-Chair Mr. David Potter</w:t>
      </w:r>
      <w:r w:rsidR="00AD4343" w:rsidRPr="00927259">
        <w:rPr>
          <w:sz w:val="18"/>
          <w:szCs w:val="18"/>
        </w:rPr>
        <w:tab/>
      </w:r>
      <w:r w:rsidR="00AD4343" w:rsidRPr="00927259">
        <w:rPr>
          <w:sz w:val="18"/>
          <w:szCs w:val="18"/>
        </w:rPr>
        <w:tab/>
      </w:r>
      <w:r w:rsidR="00111131" w:rsidRPr="00927259">
        <w:rPr>
          <w:sz w:val="18"/>
          <w:szCs w:val="18"/>
        </w:rPr>
        <w:tab/>
      </w:r>
      <w:r w:rsidR="00F6663B">
        <w:rPr>
          <w:sz w:val="18"/>
          <w:szCs w:val="18"/>
        </w:rPr>
        <w:tab/>
      </w:r>
      <w:r w:rsidR="00283A45" w:rsidRPr="00927259">
        <w:rPr>
          <w:sz w:val="18"/>
          <w:szCs w:val="18"/>
        </w:rPr>
        <w:t>Chair Mr. Adger Smit</w:t>
      </w:r>
      <w:r w:rsidR="00AD4343" w:rsidRPr="00927259">
        <w:rPr>
          <w:sz w:val="18"/>
          <w:szCs w:val="18"/>
        </w:rPr>
        <w:t>h</w:t>
      </w:r>
    </w:p>
    <w:p w14:paraId="29132870" w14:textId="52BB11B3" w:rsidR="00AD4343" w:rsidRPr="00927259" w:rsidRDefault="001B4797" w:rsidP="00443AD8">
      <w:pPr>
        <w:pStyle w:val="Heading1"/>
        <w:tabs>
          <w:tab w:val="left" w:pos="360"/>
        </w:tabs>
        <w:spacing w:line="240" w:lineRule="auto"/>
        <w:ind w:left="720"/>
        <w:rPr>
          <w:b/>
          <w:sz w:val="18"/>
          <w:szCs w:val="18"/>
        </w:rPr>
      </w:pPr>
      <w:r>
        <w:rPr>
          <w:noProof/>
          <w:sz w:val="18"/>
          <w:szCs w:val="18"/>
        </w:rPr>
        <w:drawing>
          <wp:anchor distT="0" distB="0" distL="114300" distR="114300" simplePos="0" relativeHeight="251680768" behindDoc="0" locked="0" layoutInCell="1" allowOverlap="1" wp14:anchorId="06D98CD3" wp14:editId="25813792">
            <wp:simplePos x="0" y="0"/>
            <wp:positionH relativeFrom="column">
              <wp:posOffset>5100186</wp:posOffset>
            </wp:positionH>
            <wp:positionV relativeFrom="paragraph">
              <wp:posOffset>120776</wp:posOffset>
            </wp:positionV>
            <wp:extent cx="120650" cy="117475"/>
            <wp:effectExtent l="0" t="0" r="0" b="0"/>
            <wp:wrapNone/>
            <wp:docPr id="985172593"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sidR="000B5D2B">
        <w:rPr>
          <w:sz w:val="18"/>
          <w:szCs w:val="18"/>
        </w:rPr>
        <w:tab/>
      </w:r>
      <w:r w:rsidR="00044C8C"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F6663B">
        <w:rPr>
          <w:sz w:val="18"/>
          <w:szCs w:val="18"/>
        </w:rPr>
        <w:tab/>
      </w:r>
      <w:r w:rsidR="007E05C9" w:rsidRPr="00927259">
        <w:rPr>
          <w:sz w:val="18"/>
          <w:szCs w:val="18"/>
        </w:rPr>
        <w:t>Mr. Kyle Bass</w:t>
      </w:r>
    </w:p>
    <w:p w14:paraId="22FE61F3" w14:textId="699A3179" w:rsidR="00AD4343" w:rsidRPr="00927259" w:rsidRDefault="001B4797" w:rsidP="00443AD8">
      <w:pPr>
        <w:pStyle w:val="Heading1"/>
        <w:tabs>
          <w:tab w:val="left" w:pos="360"/>
        </w:tabs>
        <w:spacing w:line="240" w:lineRule="auto"/>
        <w:rPr>
          <w:b/>
          <w:sz w:val="18"/>
          <w:szCs w:val="18"/>
        </w:rPr>
      </w:pPr>
      <w:r>
        <w:rPr>
          <w:noProof/>
          <w:sz w:val="18"/>
          <w:szCs w:val="18"/>
        </w:rPr>
        <w:drawing>
          <wp:anchor distT="0" distB="0" distL="114300" distR="114300" simplePos="0" relativeHeight="251674624" behindDoc="0" locked="0" layoutInCell="1" allowOverlap="1" wp14:anchorId="193CEC1A" wp14:editId="5B956CFB">
            <wp:simplePos x="0" y="0"/>
            <wp:positionH relativeFrom="column">
              <wp:posOffset>2131149</wp:posOffset>
            </wp:positionH>
            <wp:positionV relativeFrom="paragraph">
              <wp:posOffset>130810</wp:posOffset>
            </wp:positionV>
            <wp:extent cx="120650" cy="117475"/>
            <wp:effectExtent l="0" t="0" r="0" b="0"/>
            <wp:wrapNone/>
            <wp:docPr id="1911049278"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72576" behindDoc="0" locked="0" layoutInCell="1" allowOverlap="1" wp14:anchorId="5D99B6F6" wp14:editId="35367477">
            <wp:simplePos x="0" y="0"/>
            <wp:positionH relativeFrom="column">
              <wp:posOffset>1680747</wp:posOffset>
            </wp:positionH>
            <wp:positionV relativeFrom="paragraph">
              <wp:posOffset>20320</wp:posOffset>
            </wp:positionV>
            <wp:extent cx="120650" cy="117475"/>
            <wp:effectExtent l="0" t="0" r="0" b="0"/>
            <wp:wrapNone/>
            <wp:docPr id="200067891"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sidR="00F6663B">
        <w:rPr>
          <w:sz w:val="18"/>
          <w:szCs w:val="18"/>
        </w:rPr>
        <w:tab/>
      </w:r>
      <w:r w:rsidR="000B5D2B">
        <w:rPr>
          <w:sz w:val="18"/>
          <w:szCs w:val="18"/>
        </w:rPr>
        <w:tab/>
      </w:r>
      <w:r w:rsidR="000B5D2B">
        <w:rPr>
          <w:sz w:val="18"/>
          <w:szCs w:val="18"/>
        </w:rPr>
        <w:tab/>
      </w:r>
      <w:r w:rsidR="00111131"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111131" w:rsidRPr="00927259">
        <w:rPr>
          <w:sz w:val="18"/>
          <w:szCs w:val="18"/>
        </w:rPr>
        <w:tab/>
      </w:r>
      <w:r w:rsidR="00111131" w:rsidRPr="00927259">
        <w:rPr>
          <w:sz w:val="18"/>
          <w:szCs w:val="18"/>
        </w:rPr>
        <w:tab/>
      </w:r>
      <w:r w:rsidR="00F6663B">
        <w:rPr>
          <w:sz w:val="18"/>
          <w:szCs w:val="18"/>
        </w:rPr>
        <w:tab/>
      </w:r>
      <w:r w:rsidR="00044C8C" w:rsidRPr="00927259">
        <w:rPr>
          <w:sz w:val="18"/>
          <w:szCs w:val="18"/>
        </w:rPr>
        <w:t xml:space="preserve">Mr. </w:t>
      </w:r>
      <w:r w:rsidR="00466633" w:rsidRPr="00927259">
        <w:rPr>
          <w:sz w:val="18"/>
          <w:szCs w:val="18"/>
        </w:rPr>
        <w:t>Ray Abernathy</w:t>
      </w:r>
    </w:p>
    <w:p w14:paraId="21F74BF6" w14:textId="58CEDFAB" w:rsidR="00E217A6" w:rsidRPr="00927259" w:rsidRDefault="001B4797" w:rsidP="00443AD8">
      <w:pPr>
        <w:pStyle w:val="Heading1"/>
        <w:tabs>
          <w:tab w:val="left" w:pos="360"/>
        </w:tabs>
        <w:spacing w:line="240" w:lineRule="auto"/>
        <w:rPr>
          <w:b/>
          <w:sz w:val="18"/>
          <w:szCs w:val="18"/>
        </w:rPr>
      </w:pPr>
      <w:r>
        <w:rPr>
          <w:noProof/>
          <w:sz w:val="18"/>
          <w:szCs w:val="18"/>
        </w:rPr>
        <w:drawing>
          <wp:anchor distT="0" distB="0" distL="114300" distR="114300" simplePos="0" relativeHeight="251684864" behindDoc="0" locked="0" layoutInCell="1" allowOverlap="1" wp14:anchorId="66CEDBD5" wp14:editId="6661C100">
            <wp:simplePos x="0" y="0"/>
            <wp:positionH relativeFrom="column">
              <wp:posOffset>3586766</wp:posOffset>
            </wp:positionH>
            <wp:positionV relativeFrom="paragraph">
              <wp:posOffset>130810</wp:posOffset>
            </wp:positionV>
            <wp:extent cx="120650" cy="117475"/>
            <wp:effectExtent l="0" t="0" r="0" b="0"/>
            <wp:wrapNone/>
            <wp:docPr id="1633023912"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82816" behindDoc="0" locked="0" layoutInCell="1" allowOverlap="1" wp14:anchorId="17CBE98F" wp14:editId="47BBB79C">
            <wp:simplePos x="0" y="0"/>
            <wp:positionH relativeFrom="column">
              <wp:posOffset>5015865</wp:posOffset>
            </wp:positionH>
            <wp:positionV relativeFrom="paragraph">
              <wp:posOffset>6350</wp:posOffset>
            </wp:positionV>
            <wp:extent cx="120650" cy="117475"/>
            <wp:effectExtent l="0" t="0" r="0" b="0"/>
            <wp:wrapNone/>
            <wp:docPr id="93773578" name="Picture 1"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6506" name="Picture 1" descr="A black check mark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 cy="117475"/>
                    </a:xfrm>
                    <a:prstGeom prst="rect">
                      <a:avLst/>
                    </a:prstGeom>
                  </pic:spPr>
                </pic:pic>
              </a:graphicData>
            </a:graphic>
            <wp14:sizeRelH relativeFrom="margin">
              <wp14:pctWidth>0</wp14:pctWidth>
            </wp14:sizeRelH>
            <wp14:sizeRelV relativeFrom="margin">
              <wp14:pctHeight>0</wp14:pctHeight>
            </wp14:sizeRelV>
          </wp:anchor>
        </w:drawing>
      </w:r>
      <w:r w:rsidR="000B5D2B">
        <w:rPr>
          <w:sz w:val="18"/>
          <w:szCs w:val="18"/>
        </w:rPr>
        <w:tab/>
      </w:r>
      <w:r w:rsidR="00F6663B">
        <w:rPr>
          <w:sz w:val="18"/>
          <w:szCs w:val="18"/>
        </w:rPr>
        <w:tab/>
      </w:r>
      <w:r w:rsidR="000B5D2B">
        <w:rPr>
          <w:sz w:val="18"/>
          <w:szCs w:val="18"/>
        </w:rPr>
        <w:tab/>
      </w:r>
      <w:r w:rsidR="005E2BD8"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F6663B">
        <w:rPr>
          <w:sz w:val="18"/>
          <w:szCs w:val="18"/>
        </w:rPr>
        <w:tab/>
      </w:r>
      <w:r w:rsidR="005E2BD8" w:rsidRPr="00927259">
        <w:rPr>
          <w:sz w:val="18"/>
          <w:szCs w:val="18"/>
        </w:rPr>
        <w:t xml:space="preserve">Mr. </w:t>
      </w:r>
      <w:r w:rsidR="00466633" w:rsidRPr="00927259">
        <w:rPr>
          <w:sz w:val="18"/>
          <w:szCs w:val="18"/>
        </w:rPr>
        <w:t>Ronald Bruce</w:t>
      </w:r>
    </w:p>
    <w:p w14:paraId="2729F289" w14:textId="530DF077" w:rsidR="00000DF8" w:rsidRPr="00927259" w:rsidRDefault="001828B2" w:rsidP="00443AD8">
      <w:pPr>
        <w:pStyle w:val="Heading1"/>
        <w:tabs>
          <w:tab w:val="left" w:pos="360"/>
          <w:tab w:val="left" w:pos="720"/>
          <w:tab w:val="left" w:pos="3420"/>
          <w:tab w:val="left" w:pos="4230"/>
          <w:tab w:val="left" w:pos="6120"/>
        </w:tabs>
        <w:spacing w:line="240" w:lineRule="auto"/>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260D7819" w:rsidR="00000DF8" w:rsidRPr="00927259" w:rsidRDefault="00000DF8" w:rsidP="00443AD8">
      <w:pPr>
        <w:tabs>
          <w:tab w:val="left" w:pos="360"/>
        </w:tabs>
        <w:jc w:val="center"/>
        <w:rPr>
          <w:sz w:val="18"/>
          <w:szCs w:val="18"/>
        </w:rPr>
      </w:pPr>
      <w:r w:rsidRPr="00927259">
        <w:rPr>
          <w:sz w:val="18"/>
          <w:szCs w:val="18"/>
        </w:rPr>
        <w:t>Economic Representative</w:t>
      </w:r>
    </w:p>
    <w:p w14:paraId="2F9CB8D9" w14:textId="77777777" w:rsidR="00000DF8" w:rsidRPr="00927259" w:rsidRDefault="00000DF8" w:rsidP="00443AD8">
      <w:pPr>
        <w:tabs>
          <w:tab w:val="left" w:pos="360"/>
        </w:tabs>
        <w:jc w:val="center"/>
        <w:rPr>
          <w:sz w:val="18"/>
          <w:szCs w:val="18"/>
        </w:rPr>
      </w:pPr>
    </w:p>
    <w:p w14:paraId="2A6C18B4" w14:textId="77777777" w:rsidR="00E217A6" w:rsidRPr="00927259" w:rsidRDefault="001828B2" w:rsidP="00443AD8">
      <w:pPr>
        <w:pStyle w:val="Heading1"/>
        <w:tabs>
          <w:tab w:val="left" w:pos="360"/>
          <w:tab w:val="left" w:pos="720"/>
          <w:tab w:val="left" w:pos="3420"/>
          <w:tab w:val="left" w:pos="4230"/>
          <w:tab w:val="left" w:pos="6120"/>
        </w:tabs>
        <w:spacing w:line="240" w:lineRule="auto"/>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443AD8">
      <w:pPr>
        <w:pStyle w:val="Heading1"/>
        <w:tabs>
          <w:tab w:val="left" w:pos="360"/>
          <w:tab w:val="left" w:pos="720"/>
          <w:tab w:val="left" w:pos="3600"/>
          <w:tab w:val="left" w:pos="6120"/>
        </w:tabs>
        <w:spacing w:line="240" w:lineRule="auto"/>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443AD8">
      <w:pPr>
        <w:rPr>
          <w:sz w:val="18"/>
          <w:szCs w:val="18"/>
        </w:rPr>
      </w:pPr>
    </w:p>
    <w:p w14:paraId="574B53EF" w14:textId="56257460" w:rsidR="002C30CD" w:rsidRPr="00443AD8" w:rsidRDefault="003B4D12" w:rsidP="00426506">
      <w:pPr>
        <w:pStyle w:val="ListParagraph"/>
        <w:numPr>
          <w:ilvl w:val="0"/>
          <w:numId w:val="50"/>
        </w:numPr>
        <w:tabs>
          <w:tab w:val="left" w:pos="360"/>
        </w:tabs>
        <w:ind w:left="360"/>
        <w:jc w:val="both"/>
        <w:rPr>
          <w:b/>
          <w:bCs/>
          <w:sz w:val="18"/>
          <w:szCs w:val="18"/>
        </w:rPr>
      </w:pPr>
      <w:r w:rsidRPr="00B87200">
        <w:rPr>
          <w:b/>
          <w:bCs/>
          <w:sz w:val="18"/>
          <w:szCs w:val="18"/>
        </w:rPr>
        <w:t>Roll Call</w:t>
      </w:r>
      <w:r w:rsidR="00B87200">
        <w:rPr>
          <w:b/>
          <w:bCs/>
          <w:sz w:val="18"/>
          <w:szCs w:val="18"/>
        </w:rPr>
        <w:t>:</w:t>
      </w:r>
      <w:r w:rsidR="001B4797">
        <w:rPr>
          <w:b/>
          <w:bCs/>
          <w:sz w:val="18"/>
          <w:szCs w:val="18"/>
        </w:rPr>
        <w:t xml:space="preserve">  </w:t>
      </w:r>
      <w:r w:rsidR="00F6663B">
        <w:rPr>
          <w:sz w:val="18"/>
          <w:szCs w:val="18"/>
        </w:rPr>
        <w:t>Adger Smith called the meeting to order.  Angie Clinton called roll.</w:t>
      </w:r>
    </w:p>
    <w:p w14:paraId="6F688DBC" w14:textId="77777777" w:rsidR="00443AD8" w:rsidRPr="00B87200" w:rsidRDefault="00443AD8" w:rsidP="00426506">
      <w:pPr>
        <w:pStyle w:val="ListParagraph"/>
        <w:tabs>
          <w:tab w:val="left" w:pos="360"/>
        </w:tabs>
        <w:ind w:left="360" w:hanging="360"/>
        <w:jc w:val="both"/>
        <w:rPr>
          <w:b/>
          <w:bCs/>
          <w:sz w:val="18"/>
          <w:szCs w:val="18"/>
        </w:rPr>
      </w:pPr>
    </w:p>
    <w:p w14:paraId="296C2B5B" w14:textId="7493D05B" w:rsidR="00F75FB8" w:rsidRDefault="00F75FB8" w:rsidP="00426506">
      <w:pPr>
        <w:pStyle w:val="ListParagraph"/>
        <w:numPr>
          <w:ilvl w:val="0"/>
          <w:numId w:val="50"/>
        </w:numPr>
        <w:tabs>
          <w:tab w:val="left" w:pos="360"/>
        </w:tabs>
        <w:ind w:left="360"/>
        <w:jc w:val="both"/>
        <w:rPr>
          <w:sz w:val="18"/>
          <w:szCs w:val="18"/>
        </w:rPr>
      </w:pPr>
      <w:r w:rsidRPr="00927259">
        <w:rPr>
          <w:b/>
          <w:bCs/>
          <w:sz w:val="18"/>
          <w:szCs w:val="18"/>
        </w:rPr>
        <w:t>Public Comments:</w:t>
      </w:r>
      <w:r w:rsidR="001B4797">
        <w:rPr>
          <w:sz w:val="18"/>
          <w:szCs w:val="18"/>
        </w:rPr>
        <w:t xml:space="preserve">  </w:t>
      </w:r>
      <w:r w:rsidR="00F6663B">
        <w:rPr>
          <w:sz w:val="18"/>
          <w:szCs w:val="18"/>
        </w:rPr>
        <w:t>None</w:t>
      </w:r>
    </w:p>
    <w:p w14:paraId="6FB0498F" w14:textId="78DEBE51" w:rsidR="00443AD8" w:rsidRPr="00443AD8" w:rsidRDefault="00426506" w:rsidP="00426506">
      <w:pPr>
        <w:tabs>
          <w:tab w:val="left" w:pos="360"/>
        </w:tabs>
        <w:ind w:left="360" w:hanging="360"/>
        <w:jc w:val="both"/>
        <w:rPr>
          <w:sz w:val="18"/>
          <w:szCs w:val="18"/>
        </w:rPr>
      </w:pPr>
      <w:r>
        <w:rPr>
          <w:noProof/>
        </w:rPr>
        <w:drawing>
          <wp:anchor distT="0" distB="0" distL="114300" distR="114300" simplePos="0" relativeHeight="251660288" behindDoc="0" locked="0" layoutInCell="1" allowOverlap="1" wp14:anchorId="4BB93EAE" wp14:editId="0682649F">
            <wp:simplePos x="0" y="0"/>
            <wp:positionH relativeFrom="column">
              <wp:posOffset>5305425</wp:posOffset>
            </wp:positionH>
            <wp:positionV relativeFrom="paragraph">
              <wp:posOffset>125006</wp:posOffset>
            </wp:positionV>
            <wp:extent cx="138430" cy="138430"/>
            <wp:effectExtent l="0" t="0" r="0" b="0"/>
            <wp:wrapNone/>
            <wp:docPr id="1379064717" name="Picture 3"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12785" name="Picture 3" descr="A blue phone logo with a wi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14:sizeRelH relativeFrom="margin">
              <wp14:pctWidth>0</wp14:pctWidth>
            </wp14:sizeRelH>
            <wp14:sizeRelV relativeFrom="margin">
              <wp14:pctHeight>0</wp14:pctHeight>
            </wp14:sizeRelV>
          </wp:anchor>
        </w:drawing>
      </w:r>
    </w:p>
    <w:p w14:paraId="6AA599D3" w14:textId="79276F1E" w:rsidR="001B4797" w:rsidRDefault="00426506" w:rsidP="00426506">
      <w:pPr>
        <w:pStyle w:val="ListParagraph"/>
        <w:tabs>
          <w:tab w:val="left" w:pos="360"/>
        </w:tabs>
        <w:ind w:left="360"/>
        <w:jc w:val="both"/>
        <w:rPr>
          <w:sz w:val="18"/>
          <w:szCs w:val="18"/>
        </w:rPr>
      </w:pPr>
      <w:r>
        <w:rPr>
          <w:noProof/>
        </w:rPr>
        <w:drawing>
          <wp:anchor distT="0" distB="0" distL="114300" distR="114300" simplePos="0" relativeHeight="251666432" behindDoc="0" locked="0" layoutInCell="1" allowOverlap="1" wp14:anchorId="4CDAAB90" wp14:editId="4F4746E2">
            <wp:simplePos x="0" y="0"/>
            <wp:positionH relativeFrom="column">
              <wp:posOffset>5363845</wp:posOffset>
            </wp:positionH>
            <wp:positionV relativeFrom="paragraph">
              <wp:posOffset>130810</wp:posOffset>
            </wp:positionV>
            <wp:extent cx="138430" cy="138430"/>
            <wp:effectExtent l="0" t="0" r="0" b="0"/>
            <wp:wrapNone/>
            <wp:docPr id="524305746" name="Picture 3"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12785" name="Picture 3" descr="A blue phone logo with a wi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14:sizeRelH relativeFrom="margin">
              <wp14:pctWidth>0</wp14:pctWidth>
            </wp14:sizeRelH>
            <wp14:sizeRelV relativeFrom="margin">
              <wp14:pctHeight>0</wp14:pctHeight>
            </wp14:sizeRelV>
          </wp:anchor>
        </w:drawing>
      </w:r>
      <w:r w:rsidR="001B4797">
        <w:rPr>
          <w:noProof/>
        </w:rPr>
        <w:drawing>
          <wp:anchor distT="0" distB="0" distL="114300" distR="114300" simplePos="0" relativeHeight="251659264" behindDoc="0" locked="0" layoutInCell="1" allowOverlap="1" wp14:anchorId="5DB4921C" wp14:editId="206673A1">
            <wp:simplePos x="0" y="0"/>
            <wp:positionH relativeFrom="column">
              <wp:posOffset>952411</wp:posOffset>
            </wp:positionH>
            <wp:positionV relativeFrom="paragraph">
              <wp:posOffset>127000</wp:posOffset>
            </wp:positionV>
            <wp:extent cx="138430" cy="138430"/>
            <wp:effectExtent l="0" t="0" r="0" b="0"/>
            <wp:wrapNone/>
            <wp:docPr id="876876614" name="Picture 3"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12785" name="Picture 3" descr="A blue phone logo with a wi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14:sizeRelH relativeFrom="margin">
              <wp14:pctWidth>0</wp14:pctWidth>
            </wp14:sizeRelH>
            <wp14:sizeRelV relativeFrom="margin">
              <wp14:pctHeight>0</wp14:pctHeight>
            </wp14:sizeRelV>
          </wp:anchor>
        </w:drawing>
      </w:r>
      <w:r w:rsidR="001B4797">
        <w:rPr>
          <w:noProof/>
        </w:rPr>
        <w:drawing>
          <wp:anchor distT="0" distB="0" distL="114300" distR="114300" simplePos="0" relativeHeight="251664384" behindDoc="0" locked="0" layoutInCell="1" allowOverlap="1" wp14:anchorId="5F03C24A" wp14:editId="581BF44F">
            <wp:simplePos x="0" y="0"/>
            <wp:positionH relativeFrom="column">
              <wp:posOffset>3985895</wp:posOffset>
            </wp:positionH>
            <wp:positionV relativeFrom="paragraph">
              <wp:posOffset>130810</wp:posOffset>
            </wp:positionV>
            <wp:extent cx="138430" cy="138430"/>
            <wp:effectExtent l="0" t="0" r="0" b="0"/>
            <wp:wrapNone/>
            <wp:docPr id="1800840178" name="Picture 3"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12785" name="Picture 3" descr="A blue phone logo with a wi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14:sizeRelH relativeFrom="margin">
              <wp14:pctWidth>0</wp14:pctWidth>
            </wp14:sizeRelH>
            <wp14:sizeRelV relativeFrom="margin">
              <wp14:pctHeight>0</wp14:pctHeight>
            </wp14:sizeRelV>
          </wp:anchor>
        </w:drawing>
      </w:r>
      <w:r w:rsidR="00F6663B" w:rsidRPr="00F6663B">
        <w:rPr>
          <w:sz w:val="18"/>
          <w:szCs w:val="18"/>
        </w:rPr>
        <w:t>Mitch Rose</w:t>
      </w:r>
      <w:r w:rsidR="00F6663B" w:rsidRPr="00F6663B">
        <w:rPr>
          <w:sz w:val="18"/>
          <w:szCs w:val="18"/>
        </w:rPr>
        <w:tab/>
      </w:r>
      <w:r w:rsidR="00F6663B" w:rsidRPr="00F6663B">
        <w:rPr>
          <w:sz w:val="18"/>
          <w:szCs w:val="18"/>
        </w:rPr>
        <w:tab/>
      </w:r>
      <w:r>
        <w:rPr>
          <w:sz w:val="18"/>
          <w:szCs w:val="18"/>
        </w:rPr>
        <w:tab/>
      </w:r>
      <w:r w:rsidR="00F6663B" w:rsidRPr="00F6663B">
        <w:rPr>
          <w:sz w:val="18"/>
          <w:szCs w:val="18"/>
        </w:rPr>
        <w:t>Matt Vinyard</w:t>
      </w:r>
      <w:r w:rsidR="00F6663B" w:rsidRPr="00F6663B">
        <w:rPr>
          <w:sz w:val="18"/>
          <w:szCs w:val="18"/>
        </w:rPr>
        <w:tab/>
      </w:r>
      <w:r w:rsidR="00F6663B" w:rsidRPr="00F6663B">
        <w:rPr>
          <w:sz w:val="18"/>
          <w:szCs w:val="18"/>
        </w:rPr>
        <w:tab/>
        <w:t>Jordan Culver</w:t>
      </w:r>
      <w:r w:rsidR="001B4797">
        <w:rPr>
          <w:sz w:val="18"/>
          <w:szCs w:val="18"/>
        </w:rPr>
        <w:tab/>
      </w:r>
      <w:r w:rsidR="001B4797">
        <w:rPr>
          <w:sz w:val="18"/>
          <w:szCs w:val="18"/>
        </w:rPr>
        <w:tab/>
      </w:r>
      <w:r w:rsidR="00F6663B" w:rsidRPr="00F6663B">
        <w:rPr>
          <w:sz w:val="18"/>
          <w:szCs w:val="18"/>
        </w:rPr>
        <w:t>Clifford Logan</w:t>
      </w:r>
      <w:r w:rsidR="00F6663B" w:rsidRPr="00F6663B">
        <w:rPr>
          <w:sz w:val="18"/>
          <w:szCs w:val="18"/>
        </w:rPr>
        <w:tab/>
      </w:r>
      <w:r w:rsidR="00F6663B" w:rsidRPr="00F6663B">
        <w:rPr>
          <w:sz w:val="18"/>
          <w:szCs w:val="18"/>
        </w:rPr>
        <w:tab/>
      </w:r>
    </w:p>
    <w:p w14:paraId="42939BCE" w14:textId="309A9C68" w:rsidR="00F6663B" w:rsidRDefault="00426506" w:rsidP="00426506">
      <w:pPr>
        <w:pStyle w:val="ListParagraph"/>
        <w:tabs>
          <w:tab w:val="left" w:pos="360"/>
        </w:tabs>
        <w:ind w:left="360" w:hanging="360"/>
        <w:jc w:val="both"/>
        <w:rPr>
          <w:sz w:val="18"/>
          <w:szCs w:val="18"/>
        </w:rPr>
      </w:pPr>
      <w:r>
        <w:rPr>
          <w:sz w:val="18"/>
          <w:szCs w:val="18"/>
        </w:rPr>
        <w:tab/>
      </w:r>
      <w:r w:rsidR="00F6663B" w:rsidRPr="00F6663B">
        <w:rPr>
          <w:sz w:val="18"/>
          <w:szCs w:val="18"/>
        </w:rPr>
        <w:t>Mark Stodola</w:t>
      </w:r>
      <w:r w:rsidR="00F6663B" w:rsidRPr="00F6663B">
        <w:rPr>
          <w:sz w:val="18"/>
          <w:szCs w:val="18"/>
        </w:rPr>
        <w:tab/>
      </w:r>
      <w:r w:rsidR="001B4797">
        <w:rPr>
          <w:sz w:val="18"/>
          <w:szCs w:val="18"/>
        </w:rPr>
        <w:tab/>
      </w:r>
      <w:r>
        <w:rPr>
          <w:sz w:val="18"/>
          <w:szCs w:val="18"/>
        </w:rPr>
        <w:tab/>
      </w:r>
      <w:r w:rsidR="001B4797">
        <w:rPr>
          <w:sz w:val="18"/>
          <w:szCs w:val="18"/>
        </w:rPr>
        <w:t>Danny Jewell</w:t>
      </w:r>
      <w:r w:rsidR="001B4797">
        <w:rPr>
          <w:sz w:val="18"/>
          <w:szCs w:val="18"/>
        </w:rPr>
        <w:tab/>
      </w:r>
      <w:r w:rsidR="001B4797">
        <w:rPr>
          <w:sz w:val="18"/>
          <w:szCs w:val="18"/>
        </w:rPr>
        <w:tab/>
        <w:t>Melissa Sims</w:t>
      </w:r>
      <w:r w:rsidR="001B4797">
        <w:rPr>
          <w:sz w:val="18"/>
          <w:szCs w:val="18"/>
        </w:rPr>
        <w:tab/>
      </w:r>
      <w:r w:rsidR="001B4797">
        <w:rPr>
          <w:sz w:val="18"/>
          <w:szCs w:val="18"/>
        </w:rPr>
        <w:tab/>
        <w:t>John Gallagher</w:t>
      </w:r>
    </w:p>
    <w:p w14:paraId="61174F01" w14:textId="7D705A6E" w:rsidR="001B4797" w:rsidRPr="00F6663B" w:rsidRDefault="001B4797" w:rsidP="00426506">
      <w:pPr>
        <w:pStyle w:val="ListParagraph"/>
        <w:tabs>
          <w:tab w:val="left" w:pos="360"/>
        </w:tabs>
        <w:ind w:left="360"/>
        <w:jc w:val="both"/>
        <w:rPr>
          <w:sz w:val="18"/>
          <w:szCs w:val="18"/>
        </w:rPr>
      </w:pPr>
      <w:r>
        <w:rPr>
          <w:noProof/>
        </w:rPr>
        <w:drawing>
          <wp:anchor distT="0" distB="0" distL="114300" distR="114300" simplePos="0" relativeHeight="251662336" behindDoc="0" locked="0" layoutInCell="1" allowOverlap="1" wp14:anchorId="16633429" wp14:editId="353383BA">
            <wp:simplePos x="0" y="0"/>
            <wp:positionH relativeFrom="column">
              <wp:posOffset>985334</wp:posOffset>
            </wp:positionH>
            <wp:positionV relativeFrom="paragraph">
              <wp:posOffset>6350</wp:posOffset>
            </wp:positionV>
            <wp:extent cx="138430" cy="138430"/>
            <wp:effectExtent l="0" t="0" r="0" b="0"/>
            <wp:wrapNone/>
            <wp:docPr id="2086749018" name="Picture 3"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12785" name="Picture 3" descr="A blue phone logo with a wi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Tristan </w:t>
      </w:r>
      <w:r w:rsidR="0069362A">
        <w:rPr>
          <w:sz w:val="18"/>
          <w:szCs w:val="18"/>
        </w:rPr>
        <w:t>Duarte</w:t>
      </w:r>
    </w:p>
    <w:p w14:paraId="33CD153D" w14:textId="77777777" w:rsidR="00F6663B" w:rsidRPr="007367CC" w:rsidRDefault="00F6663B" w:rsidP="00426506">
      <w:pPr>
        <w:pStyle w:val="ListParagraph"/>
        <w:tabs>
          <w:tab w:val="left" w:pos="360"/>
        </w:tabs>
        <w:ind w:left="360" w:hanging="360"/>
        <w:jc w:val="both"/>
        <w:rPr>
          <w:sz w:val="18"/>
          <w:szCs w:val="18"/>
        </w:rPr>
      </w:pPr>
    </w:p>
    <w:p w14:paraId="0FD98186" w14:textId="01E40CA6" w:rsidR="002C30CD" w:rsidRPr="00443AD8" w:rsidRDefault="00C568F2" w:rsidP="00426506">
      <w:pPr>
        <w:pStyle w:val="ListParagraph"/>
        <w:numPr>
          <w:ilvl w:val="0"/>
          <w:numId w:val="50"/>
        </w:numPr>
        <w:tabs>
          <w:tab w:val="left" w:pos="360"/>
        </w:tabs>
        <w:ind w:left="360"/>
        <w:jc w:val="both"/>
        <w:rPr>
          <w:sz w:val="18"/>
          <w:szCs w:val="18"/>
        </w:rPr>
      </w:pPr>
      <w:r w:rsidRPr="00927259">
        <w:rPr>
          <w:b/>
          <w:bCs/>
          <w:sz w:val="18"/>
          <w:szCs w:val="18"/>
        </w:rPr>
        <w:t>Consent Agenda:</w:t>
      </w:r>
      <w:r w:rsidR="001B4797">
        <w:rPr>
          <w:sz w:val="18"/>
          <w:szCs w:val="18"/>
        </w:rPr>
        <w:t xml:space="preserve">  </w:t>
      </w:r>
      <w:r w:rsidRPr="001B4797">
        <w:rPr>
          <w:sz w:val="18"/>
          <w:szCs w:val="18"/>
        </w:rPr>
        <w:t xml:space="preserve">Minutes of Meeting scheduled </w:t>
      </w:r>
      <w:r w:rsidR="00891618" w:rsidRPr="001B4797">
        <w:rPr>
          <w:sz w:val="18"/>
          <w:szCs w:val="18"/>
        </w:rPr>
        <w:t>April</w:t>
      </w:r>
      <w:r w:rsidRPr="001B4797">
        <w:rPr>
          <w:sz w:val="18"/>
          <w:szCs w:val="18"/>
        </w:rPr>
        <w:t xml:space="preserve"> </w:t>
      </w:r>
      <w:r w:rsidR="00B4592E" w:rsidRPr="001B4797">
        <w:rPr>
          <w:sz w:val="18"/>
          <w:szCs w:val="18"/>
        </w:rPr>
        <w:t>2</w:t>
      </w:r>
      <w:r w:rsidR="00891618" w:rsidRPr="001B4797">
        <w:rPr>
          <w:sz w:val="18"/>
          <w:szCs w:val="18"/>
        </w:rPr>
        <w:t>4</w:t>
      </w:r>
      <w:r w:rsidRPr="001B4797">
        <w:rPr>
          <w:sz w:val="18"/>
          <w:szCs w:val="18"/>
        </w:rPr>
        <w:t>, 202</w:t>
      </w:r>
      <w:r w:rsidR="00A4791D" w:rsidRPr="001B4797">
        <w:rPr>
          <w:sz w:val="18"/>
          <w:szCs w:val="18"/>
        </w:rPr>
        <w:t>5</w:t>
      </w:r>
      <w:r w:rsidR="001B4797">
        <w:rPr>
          <w:sz w:val="18"/>
          <w:szCs w:val="18"/>
        </w:rPr>
        <w:t xml:space="preserve"> – </w:t>
      </w:r>
      <w:r w:rsidR="001B4797" w:rsidRPr="001B4797">
        <w:rPr>
          <w:i/>
          <w:iCs/>
          <w:sz w:val="18"/>
          <w:szCs w:val="18"/>
        </w:rPr>
        <w:t>Mike Mayo made a motion to approve the Minutes of Meeting; Rob Sitterly seconded the motion, and it passed unanimously.</w:t>
      </w:r>
    </w:p>
    <w:p w14:paraId="64379789" w14:textId="77777777" w:rsidR="00443AD8" w:rsidRPr="001B4797" w:rsidRDefault="00443AD8" w:rsidP="00426506">
      <w:pPr>
        <w:pStyle w:val="ListParagraph"/>
        <w:tabs>
          <w:tab w:val="left" w:pos="360"/>
        </w:tabs>
        <w:ind w:left="360" w:hanging="360"/>
        <w:jc w:val="both"/>
        <w:rPr>
          <w:sz w:val="18"/>
          <w:szCs w:val="18"/>
        </w:rPr>
      </w:pPr>
    </w:p>
    <w:p w14:paraId="3F56A564" w14:textId="0A6BFD8A" w:rsidR="008F5D4B" w:rsidRDefault="008F5D4B" w:rsidP="00426506">
      <w:pPr>
        <w:pStyle w:val="ListParagraph"/>
        <w:numPr>
          <w:ilvl w:val="0"/>
          <w:numId w:val="50"/>
        </w:numPr>
        <w:tabs>
          <w:tab w:val="left" w:pos="360"/>
        </w:tabs>
        <w:ind w:left="360"/>
        <w:jc w:val="both"/>
        <w:rPr>
          <w:b/>
          <w:bCs/>
          <w:sz w:val="18"/>
          <w:szCs w:val="18"/>
        </w:rPr>
      </w:pPr>
      <w:r w:rsidRPr="0018128E">
        <w:rPr>
          <w:b/>
          <w:bCs/>
          <w:sz w:val="18"/>
          <w:szCs w:val="18"/>
        </w:rPr>
        <w:t>Staff Reports</w:t>
      </w:r>
      <w:r w:rsidR="000B5D2B">
        <w:rPr>
          <w:b/>
          <w:bCs/>
          <w:sz w:val="18"/>
          <w:szCs w:val="18"/>
        </w:rPr>
        <w:t>:</w:t>
      </w:r>
    </w:p>
    <w:p w14:paraId="4E3DF92C" w14:textId="77777777" w:rsidR="00443AD8" w:rsidRPr="00443AD8" w:rsidRDefault="00443AD8" w:rsidP="00426506">
      <w:pPr>
        <w:tabs>
          <w:tab w:val="left" w:pos="360"/>
        </w:tabs>
        <w:ind w:left="360" w:hanging="360"/>
        <w:jc w:val="both"/>
        <w:rPr>
          <w:b/>
          <w:bCs/>
          <w:sz w:val="18"/>
          <w:szCs w:val="18"/>
        </w:rPr>
      </w:pPr>
    </w:p>
    <w:p w14:paraId="77EFDBD6" w14:textId="4109593A" w:rsidR="00F673D4" w:rsidRDefault="00255CF3" w:rsidP="00426506">
      <w:pPr>
        <w:pStyle w:val="ListParagraph"/>
        <w:numPr>
          <w:ilvl w:val="1"/>
          <w:numId w:val="50"/>
        </w:numPr>
        <w:ind w:left="720"/>
        <w:jc w:val="both"/>
        <w:rPr>
          <w:sz w:val="18"/>
          <w:szCs w:val="18"/>
        </w:rPr>
      </w:pPr>
      <w:r w:rsidRPr="00927259">
        <w:rPr>
          <w:sz w:val="18"/>
          <w:szCs w:val="18"/>
        </w:rPr>
        <w:t xml:space="preserve">Financial Report - Period Ending </w:t>
      </w:r>
      <w:r w:rsidR="00891618">
        <w:rPr>
          <w:sz w:val="18"/>
          <w:szCs w:val="18"/>
        </w:rPr>
        <w:t>April</w:t>
      </w:r>
      <w:r w:rsidRPr="00927259">
        <w:rPr>
          <w:sz w:val="18"/>
          <w:szCs w:val="18"/>
        </w:rPr>
        <w:t xml:space="preserve"> </w:t>
      </w:r>
      <w:r w:rsidR="00927259" w:rsidRPr="00927259">
        <w:rPr>
          <w:sz w:val="18"/>
          <w:szCs w:val="18"/>
        </w:rPr>
        <w:t>3</w:t>
      </w:r>
      <w:r w:rsidR="00891618">
        <w:rPr>
          <w:sz w:val="18"/>
          <w:szCs w:val="18"/>
        </w:rPr>
        <w:t>0</w:t>
      </w:r>
      <w:r w:rsidRPr="00927259">
        <w:rPr>
          <w:sz w:val="18"/>
          <w:szCs w:val="18"/>
        </w:rPr>
        <w:t>, 202</w:t>
      </w:r>
      <w:r w:rsidR="00A4791D" w:rsidRPr="00927259">
        <w:rPr>
          <w:sz w:val="18"/>
          <w:szCs w:val="18"/>
        </w:rPr>
        <w:t>5</w:t>
      </w:r>
      <w:r w:rsidR="001B4797">
        <w:rPr>
          <w:sz w:val="18"/>
          <w:szCs w:val="18"/>
        </w:rPr>
        <w:t xml:space="preserve"> - Shannon Elliott presented the financial report.  </w:t>
      </w:r>
      <w:r w:rsidR="00E36FA5">
        <w:rPr>
          <w:sz w:val="18"/>
          <w:szCs w:val="18"/>
        </w:rPr>
        <w:t>There was a question if the figures were updated.  It was discovered that the report was not up to date.  Angie Clinton read the updated Financial Report</w:t>
      </w:r>
      <w:r w:rsidR="001B4797">
        <w:rPr>
          <w:sz w:val="18"/>
          <w:szCs w:val="18"/>
        </w:rPr>
        <w:t xml:space="preserve">.  </w:t>
      </w:r>
      <w:r w:rsidR="001B4797">
        <w:rPr>
          <w:i/>
          <w:iCs/>
          <w:sz w:val="18"/>
          <w:szCs w:val="18"/>
        </w:rPr>
        <w:t xml:space="preserve">Mike Mayo made a motion to approve the financial report, and </w:t>
      </w:r>
      <w:r w:rsidR="00E36FA5">
        <w:rPr>
          <w:i/>
          <w:iCs/>
          <w:sz w:val="18"/>
          <w:szCs w:val="18"/>
        </w:rPr>
        <w:t>Kyle Bass</w:t>
      </w:r>
      <w:r w:rsidR="001B4797">
        <w:rPr>
          <w:i/>
          <w:iCs/>
          <w:sz w:val="18"/>
          <w:szCs w:val="18"/>
        </w:rPr>
        <w:t xml:space="preserve"> seconded it.  All approved, and the motion passe</w:t>
      </w:r>
      <w:r w:rsidR="00E36FA5">
        <w:rPr>
          <w:i/>
          <w:iCs/>
          <w:sz w:val="18"/>
          <w:szCs w:val="18"/>
        </w:rPr>
        <w:t>d</w:t>
      </w:r>
      <w:r w:rsidR="001B4797">
        <w:rPr>
          <w:i/>
          <w:iCs/>
          <w:sz w:val="18"/>
          <w:szCs w:val="18"/>
        </w:rPr>
        <w:t>.</w:t>
      </w:r>
    </w:p>
    <w:p w14:paraId="62568AA4" w14:textId="77777777" w:rsidR="0018128E" w:rsidRPr="0018128E" w:rsidRDefault="0018128E" w:rsidP="00426506">
      <w:pPr>
        <w:ind w:left="720" w:hanging="360"/>
        <w:jc w:val="both"/>
        <w:rPr>
          <w:sz w:val="18"/>
          <w:szCs w:val="18"/>
        </w:rPr>
      </w:pPr>
    </w:p>
    <w:p w14:paraId="63E66D21" w14:textId="14C7EC34" w:rsidR="008F5D4B" w:rsidRDefault="008F5D4B" w:rsidP="00426506">
      <w:pPr>
        <w:pStyle w:val="ListParagraph"/>
        <w:numPr>
          <w:ilvl w:val="1"/>
          <w:numId w:val="50"/>
        </w:numPr>
        <w:ind w:left="720"/>
        <w:jc w:val="both"/>
        <w:rPr>
          <w:sz w:val="18"/>
          <w:szCs w:val="18"/>
        </w:rPr>
      </w:pPr>
      <w:r w:rsidRPr="00927259">
        <w:rPr>
          <w:sz w:val="18"/>
          <w:szCs w:val="18"/>
        </w:rPr>
        <w:t>Operations Report</w:t>
      </w:r>
      <w:r w:rsidR="00E36FA5">
        <w:rPr>
          <w:sz w:val="18"/>
          <w:szCs w:val="18"/>
        </w:rPr>
        <w:t xml:space="preserve"> – Russell Henders presented the operations report.  He gave the following updates: the light repairs; Garver’s inspection has been done for the site VSR; troubleshooting and repairs was done on the wind sock; the “up” escalator has a faulty key switch that will be repaired under warranty; all elevators passed annual inspection; AP 139 has been signed with training beginning 6/1/2025; the terminal surge protector went out and needs to be repaired; taxiway Delta is now being used; TSA has approved AOA line move; working with MCE on replacing on dying trees before the warranty expires.  Additionally, there was a brief discussion on the Phase II on the construction for the Apron and the access road and secure gate for it. </w:t>
      </w:r>
      <w:r w:rsidR="00E36FA5">
        <w:rPr>
          <w:i/>
          <w:iCs/>
          <w:sz w:val="18"/>
          <w:szCs w:val="18"/>
        </w:rPr>
        <w:t>Ronald Bruce made a motion to approve the financial report, and Rob Sitterly seconded it.  All approved, and the motion passed.</w:t>
      </w:r>
    </w:p>
    <w:p w14:paraId="17B77687" w14:textId="77777777" w:rsidR="0018128E" w:rsidRDefault="0018128E" w:rsidP="00426506">
      <w:pPr>
        <w:tabs>
          <w:tab w:val="left" w:pos="360"/>
        </w:tabs>
        <w:ind w:left="360" w:hanging="360"/>
        <w:jc w:val="both"/>
        <w:rPr>
          <w:sz w:val="18"/>
          <w:szCs w:val="18"/>
        </w:rPr>
      </w:pPr>
    </w:p>
    <w:p w14:paraId="3D6E05A3" w14:textId="6BEA3BD8" w:rsidR="0041355C" w:rsidRDefault="0041355C" w:rsidP="00426506">
      <w:pPr>
        <w:pStyle w:val="ListParagraph"/>
        <w:numPr>
          <w:ilvl w:val="0"/>
          <w:numId w:val="50"/>
        </w:numPr>
        <w:tabs>
          <w:tab w:val="left" w:pos="360"/>
        </w:tabs>
        <w:ind w:left="360"/>
        <w:jc w:val="both"/>
        <w:rPr>
          <w:b/>
          <w:bCs/>
          <w:sz w:val="18"/>
          <w:szCs w:val="18"/>
        </w:rPr>
      </w:pPr>
      <w:r w:rsidRPr="0018128E">
        <w:rPr>
          <w:b/>
          <w:bCs/>
          <w:sz w:val="18"/>
          <w:szCs w:val="18"/>
        </w:rPr>
        <w:t>Sub-Committee Reports</w:t>
      </w:r>
      <w:r w:rsidR="000B5D2B">
        <w:rPr>
          <w:b/>
          <w:bCs/>
          <w:sz w:val="18"/>
          <w:szCs w:val="18"/>
        </w:rPr>
        <w:t>:</w:t>
      </w:r>
    </w:p>
    <w:p w14:paraId="6DE0A373" w14:textId="77777777" w:rsidR="00443AD8" w:rsidRPr="0018128E" w:rsidRDefault="00443AD8" w:rsidP="00426506">
      <w:pPr>
        <w:pStyle w:val="ListParagraph"/>
        <w:tabs>
          <w:tab w:val="left" w:pos="360"/>
        </w:tabs>
        <w:ind w:left="360" w:hanging="360"/>
        <w:jc w:val="both"/>
        <w:rPr>
          <w:b/>
          <w:bCs/>
          <w:sz w:val="18"/>
          <w:szCs w:val="18"/>
        </w:rPr>
      </w:pPr>
    </w:p>
    <w:p w14:paraId="667F51B2" w14:textId="6D95170C" w:rsidR="0041355C" w:rsidRDefault="0041355C" w:rsidP="00426506">
      <w:pPr>
        <w:pStyle w:val="ListParagraph"/>
        <w:numPr>
          <w:ilvl w:val="1"/>
          <w:numId w:val="50"/>
        </w:numPr>
        <w:ind w:left="720"/>
        <w:jc w:val="both"/>
        <w:rPr>
          <w:sz w:val="18"/>
          <w:szCs w:val="18"/>
        </w:rPr>
      </w:pPr>
      <w:r w:rsidRPr="00927259">
        <w:rPr>
          <w:sz w:val="18"/>
          <w:szCs w:val="18"/>
        </w:rPr>
        <w:t>Monitoring Committee</w:t>
      </w:r>
      <w:r w:rsidR="005A41F7" w:rsidRPr="00927259">
        <w:rPr>
          <w:sz w:val="18"/>
          <w:szCs w:val="18"/>
        </w:rPr>
        <w:t xml:space="preserve"> </w:t>
      </w:r>
      <w:r w:rsidR="00E36FA5">
        <w:rPr>
          <w:sz w:val="18"/>
          <w:szCs w:val="18"/>
        </w:rPr>
        <w:t>– David Baumgardner</w:t>
      </w:r>
      <w:r w:rsidR="00443AD8">
        <w:rPr>
          <w:sz w:val="18"/>
          <w:szCs w:val="18"/>
        </w:rPr>
        <w:t xml:space="preserve"> updated the Board on the recent committee meeting and announced there was anything too concerning other than ARFF is out of budget due to annual training.</w:t>
      </w:r>
    </w:p>
    <w:p w14:paraId="761ACB3D" w14:textId="77777777" w:rsidR="00443AD8" w:rsidRDefault="00443AD8" w:rsidP="00426506">
      <w:pPr>
        <w:pStyle w:val="ListParagraph"/>
        <w:ind w:hanging="360"/>
        <w:jc w:val="both"/>
        <w:rPr>
          <w:sz w:val="18"/>
          <w:szCs w:val="18"/>
        </w:rPr>
      </w:pPr>
    </w:p>
    <w:p w14:paraId="662818D1" w14:textId="67949CBC" w:rsidR="00443AD8" w:rsidRDefault="00443AD8" w:rsidP="00426506">
      <w:pPr>
        <w:pStyle w:val="ListParagraph"/>
        <w:numPr>
          <w:ilvl w:val="1"/>
          <w:numId w:val="50"/>
        </w:numPr>
        <w:ind w:left="720"/>
        <w:jc w:val="both"/>
        <w:rPr>
          <w:sz w:val="18"/>
          <w:szCs w:val="18"/>
        </w:rPr>
      </w:pPr>
      <w:r>
        <w:rPr>
          <w:sz w:val="18"/>
          <w:szCs w:val="18"/>
        </w:rPr>
        <w:t>Planning Committee – the Director advised that the Planning Committee has begun meeting.  It was explained that the scope was to look at long term, as well as short term, goals and plans for the Airport while working with the engineering firm.</w:t>
      </w:r>
    </w:p>
    <w:p w14:paraId="2D0558BA" w14:textId="77777777" w:rsidR="00443AD8" w:rsidRDefault="00443AD8" w:rsidP="00426506">
      <w:pPr>
        <w:pStyle w:val="ListParagraph"/>
        <w:tabs>
          <w:tab w:val="left" w:pos="360"/>
        </w:tabs>
        <w:ind w:left="360" w:hanging="360"/>
        <w:jc w:val="both"/>
        <w:rPr>
          <w:sz w:val="18"/>
          <w:szCs w:val="18"/>
        </w:rPr>
      </w:pPr>
    </w:p>
    <w:p w14:paraId="43E8DCF6" w14:textId="0C2CB681" w:rsidR="00443AD8" w:rsidRDefault="00426506" w:rsidP="00426506">
      <w:pPr>
        <w:pStyle w:val="ListParagraph"/>
        <w:tabs>
          <w:tab w:val="left" w:pos="360"/>
        </w:tabs>
        <w:ind w:left="360" w:hanging="360"/>
        <w:jc w:val="both"/>
        <w:rPr>
          <w:sz w:val="18"/>
          <w:szCs w:val="18"/>
        </w:rPr>
      </w:pPr>
      <w:r>
        <w:rPr>
          <w:sz w:val="18"/>
          <w:szCs w:val="18"/>
        </w:rPr>
        <w:tab/>
      </w:r>
      <w:r w:rsidR="00443AD8">
        <w:rPr>
          <w:sz w:val="18"/>
          <w:szCs w:val="18"/>
        </w:rPr>
        <w:t>There was a reassignment of committee members as follows:</w:t>
      </w:r>
    </w:p>
    <w:p w14:paraId="041F8D92" w14:textId="77777777" w:rsidR="00443AD8" w:rsidRDefault="00443AD8" w:rsidP="00426506">
      <w:pPr>
        <w:pStyle w:val="ListParagraph"/>
        <w:tabs>
          <w:tab w:val="left" w:pos="360"/>
        </w:tabs>
        <w:ind w:left="360" w:hanging="360"/>
        <w:jc w:val="both"/>
        <w:rPr>
          <w:sz w:val="18"/>
          <w:szCs w:val="18"/>
        </w:rPr>
      </w:pPr>
    </w:p>
    <w:p w14:paraId="52E619DE" w14:textId="3C977A51" w:rsidR="00443AD8" w:rsidRDefault="00426506" w:rsidP="00426506">
      <w:pPr>
        <w:pStyle w:val="ListParagraph"/>
        <w:tabs>
          <w:tab w:val="left" w:pos="360"/>
        </w:tabs>
        <w:ind w:left="360" w:hanging="360"/>
        <w:jc w:val="both"/>
        <w:rPr>
          <w:sz w:val="18"/>
          <w:szCs w:val="18"/>
        </w:rPr>
      </w:pPr>
      <w:r>
        <w:rPr>
          <w:sz w:val="18"/>
          <w:szCs w:val="18"/>
        </w:rPr>
        <w:tab/>
      </w:r>
      <w:r w:rsidR="00443AD8">
        <w:rPr>
          <w:sz w:val="18"/>
          <w:szCs w:val="18"/>
        </w:rPr>
        <w:t xml:space="preserve">Monitoring:  David Baumgardner, Mike Mayo, Ronald </w:t>
      </w:r>
      <w:r w:rsidR="00DD3E0A">
        <w:rPr>
          <w:sz w:val="18"/>
          <w:szCs w:val="18"/>
        </w:rPr>
        <w:t>Bruce,</w:t>
      </w:r>
      <w:r w:rsidR="00443AD8">
        <w:rPr>
          <w:sz w:val="18"/>
          <w:szCs w:val="18"/>
        </w:rPr>
        <w:t xml:space="preserve"> and Jason Thomson</w:t>
      </w:r>
    </w:p>
    <w:p w14:paraId="43A1FE1D" w14:textId="123A8B38" w:rsidR="00443AD8" w:rsidRDefault="00426506" w:rsidP="00426506">
      <w:pPr>
        <w:pStyle w:val="ListParagraph"/>
        <w:tabs>
          <w:tab w:val="left" w:pos="360"/>
        </w:tabs>
        <w:ind w:left="360" w:hanging="360"/>
        <w:jc w:val="both"/>
        <w:rPr>
          <w:sz w:val="18"/>
          <w:szCs w:val="18"/>
        </w:rPr>
      </w:pPr>
      <w:r>
        <w:rPr>
          <w:sz w:val="18"/>
          <w:szCs w:val="18"/>
        </w:rPr>
        <w:tab/>
      </w:r>
      <w:r w:rsidR="00443AD8">
        <w:rPr>
          <w:sz w:val="18"/>
          <w:szCs w:val="18"/>
        </w:rPr>
        <w:t>Planning:  David Potter, Rob Sitterly, Adger Smith, Kyle Bass and Ray Abernathy</w:t>
      </w:r>
    </w:p>
    <w:p w14:paraId="34733DEA" w14:textId="77777777" w:rsidR="003D1349" w:rsidRDefault="003D1349" w:rsidP="00426506">
      <w:pPr>
        <w:pStyle w:val="ListParagraph"/>
        <w:tabs>
          <w:tab w:val="left" w:pos="360"/>
        </w:tabs>
        <w:ind w:left="360" w:hanging="360"/>
        <w:jc w:val="both"/>
        <w:rPr>
          <w:sz w:val="18"/>
          <w:szCs w:val="18"/>
        </w:rPr>
      </w:pPr>
    </w:p>
    <w:p w14:paraId="5A6B64D1" w14:textId="77777777" w:rsidR="003D1349" w:rsidRDefault="003D1349" w:rsidP="00426506">
      <w:pPr>
        <w:pStyle w:val="ListParagraph"/>
        <w:tabs>
          <w:tab w:val="left" w:pos="360"/>
        </w:tabs>
        <w:ind w:left="360" w:hanging="360"/>
        <w:jc w:val="both"/>
        <w:rPr>
          <w:sz w:val="18"/>
          <w:szCs w:val="18"/>
        </w:rPr>
      </w:pPr>
    </w:p>
    <w:p w14:paraId="6F71E932" w14:textId="77777777" w:rsidR="003D1349" w:rsidRDefault="003D1349" w:rsidP="00426506">
      <w:pPr>
        <w:pStyle w:val="ListParagraph"/>
        <w:tabs>
          <w:tab w:val="left" w:pos="360"/>
        </w:tabs>
        <w:ind w:left="360" w:hanging="360"/>
        <w:jc w:val="both"/>
        <w:rPr>
          <w:sz w:val="18"/>
          <w:szCs w:val="18"/>
        </w:rPr>
      </w:pPr>
    </w:p>
    <w:p w14:paraId="6A0F3D6A" w14:textId="77777777" w:rsidR="003D1349" w:rsidRDefault="003D1349" w:rsidP="00426506">
      <w:pPr>
        <w:pStyle w:val="ListParagraph"/>
        <w:tabs>
          <w:tab w:val="left" w:pos="360"/>
        </w:tabs>
        <w:ind w:left="360" w:hanging="360"/>
        <w:jc w:val="both"/>
        <w:rPr>
          <w:sz w:val="18"/>
          <w:szCs w:val="18"/>
        </w:rPr>
      </w:pPr>
    </w:p>
    <w:p w14:paraId="4471E41C" w14:textId="77777777" w:rsidR="003D1349" w:rsidRDefault="003D1349" w:rsidP="00426506">
      <w:pPr>
        <w:pStyle w:val="ListParagraph"/>
        <w:tabs>
          <w:tab w:val="left" w:pos="360"/>
        </w:tabs>
        <w:ind w:left="360" w:hanging="360"/>
        <w:jc w:val="both"/>
        <w:rPr>
          <w:sz w:val="18"/>
          <w:szCs w:val="18"/>
        </w:rPr>
      </w:pPr>
    </w:p>
    <w:p w14:paraId="7178D3D2" w14:textId="77777777" w:rsidR="00443AD8" w:rsidRDefault="00443AD8" w:rsidP="00426506">
      <w:pPr>
        <w:pStyle w:val="ListParagraph"/>
        <w:tabs>
          <w:tab w:val="left" w:pos="360"/>
        </w:tabs>
        <w:ind w:left="360" w:hanging="360"/>
        <w:jc w:val="both"/>
        <w:rPr>
          <w:sz w:val="18"/>
          <w:szCs w:val="18"/>
        </w:rPr>
      </w:pPr>
    </w:p>
    <w:p w14:paraId="27533D52" w14:textId="31BADFBC" w:rsidR="00254F97" w:rsidRPr="003D1B27" w:rsidRDefault="00254F97" w:rsidP="00426506">
      <w:pPr>
        <w:pStyle w:val="ListParagraph"/>
        <w:numPr>
          <w:ilvl w:val="0"/>
          <w:numId w:val="50"/>
        </w:numPr>
        <w:tabs>
          <w:tab w:val="left" w:pos="360"/>
        </w:tabs>
        <w:ind w:left="360"/>
        <w:jc w:val="both"/>
        <w:rPr>
          <w:b/>
          <w:bCs/>
          <w:sz w:val="18"/>
          <w:szCs w:val="18"/>
        </w:rPr>
      </w:pPr>
      <w:r w:rsidRPr="0018128E">
        <w:rPr>
          <w:b/>
          <w:bCs/>
          <w:sz w:val="18"/>
          <w:szCs w:val="18"/>
        </w:rPr>
        <w:t>Airport Director’s Report</w:t>
      </w:r>
      <w:r w:rsidR="0018128E">
        <w:rPr>
          <w:b/>
          <w:bCs/>
          <w:sz w:val="18"/>
          <w:szCs w:val="18"/>
        </w:rPr>
        <w:t>:</w:t>
      </w:r>
      <w:r w:rsidR="003D1B27">
        <w:rPr>
          <w:sz w:val="18"/>
          <w:szCs w:val="18"/>
        </w:rPr>
        <w:t xml:space="preserve">  The Director</w:t>
      </w:r>
      <w:r w:rsidR="001927A1">
        <w:rPr>
          <w:sz w:val="18"/>
          <w:szCs w:val="18"/>
        </w:rPr>
        <w:t>, Paul Mehrlich,</w:t>
      </w:r>
      <w:r w:rsidR="003D1B27">
        <w:rPr>
          <w:sz w:val="18"/>
          <w:szCs w:val="18"/>
        </w:rPr>
        <w:t xml:space="preserve"> announced the punch list will finally be completed by WDD in June along with MCE.  This will include the terminal and parking lot.</w:t>
      </w:r>
    </w:p>
    <w:p w14:paraId="0E407D5D" w14:textId="77777777" w:rsidR="003D1B27" w:rsidRDefault="003D1B27" w:rsidP="003D1B27">
      <w:pPr>
        <w:tabs>
          <w:tab w:val="left" w:pos="360"/>
        </w:tabs>
        <w:jc w:val="both"/>
        <w:rPr>
          <w:b/>
          <w:bCs/>
          <w:sz w:val="18"/>
          <w:szCs w:val="18"/>
        </w:rPr>
      </w:pPr>
    </w:p>
    <w:p w14:paraId="14C53FBC" w14:textId="78E6BD2B" w:rsidR="003D1B27" w:rsidRDefault="003D1B27" w:rsidP="003D1B27">
      <w:pPr>
        <w:tabs>
          <w:tab w:val="left" w:pos="360"/>
        </w:tabs>
        <w:ind w:left="360"/>
        <w:jc w:val="both"/>
        <w:rPr>
          <w:sz w:val="18"/>
          <w:szCs w:val="18"/>
        </w:rPr>
      </w:pPr>
      <w:r>
        <w:rPr>
          <w:sz w:val="18"/>
          <w:szCs w:val="18"/>
        </w:rPr>
        <w:t>The funding for the Service Animal Relief Area has stalled because the FAA has had a major shift in personnel.  It has lost most of its employees</w:t>
      </w:r>
      <w:r w:rsidR="000739D0">
        <w:rPr>
          <w:sz w:val="18"/>
          <w:szCs w:val="18"/>
        </w:rPr>
        <w:t>.  He is currently working with the new members on the grants.</w:t>
      </w:r>
    </w:p>
    <w:p w14:paraId="1F1A525D" w14:textId="77777777" w:rsidR="000739D0" w:rsidRDefault="000739D0" w:rsidP="003D1B27">
      <w:pPr>
        <w:tabs>
          <w:tab w:val="left" w:pos="360"/>
        </w:tabs>
        <w:ind w:left="360"/>
        <w:jc w:val="both"/>
        <w:rPr>
          <w:sz w:val="18"/>
          <w:szCs w:val="18"/>
        </w:rPr>
      </w:pPr>
    </w:p>
    <w:p w14:paraId="750CDCC1" w14:textId="43CDB27A" w:rsidR="000739D0" w:rsidRDefault="001927A1" w:rsidP="003D1B27">
      <w:pPr>
        <w:tabs>
          <w:tab w:val="left" w:pos="360"/>
        </w:tabs>
        <w:ind w:left="360"/>
        <w:jc w:val="both"/>
        <w:rPr>
          <w:sz w:val="18"/>
          <w:szCs w:val="18"/>
        </w:rPr>
      </w:pPr>
      <w:r>
        <w:rPr>
          <w:sz w:val="18"/>
          <w:szCs w:val="18"/>
        </w:rPr>
        <w:t>Mr. Mehrlich announced that c</w:t>
      </w:r>
      <w:r w:rsidR="000739D0">
        <w:rPr>
          <w:sz w:val="18"/>
          <w:szCs w:val="18"/>
        </w:rPr>
        <w:t>onstruction on the access road for Phase II of the Apron is currently in progress.  Phase III</w:t>
      </w:r>
      <w:r w:rsidR="0078242B">
        <w:rPr>
          <w:sz w:val="18"/>
          <w:szCs w:val="18"/>
        </w:rPr>
        <w:t xml:space="preserve"> Grant 65 in the amount of $4,274,853 is ready to be submitted.  The match will be $213,743 and covered by Arkansas Division of Aeronautics.  He reiterated that there will be no local match.  MCE has provided Work Order 4 for this construction in the amount of $477,000 to be paid out of FAA Grant.</w:t>
      </w:r>
    </w:p>
    <w:p w14:paraId="34900F8D" w14:textId="77777777" w:rsidR="0078242B" w:rsidRDefault="0078242B" w:rsidP="003D1B27">
      <w:pPr>
        <w:tabs>
          <w:tab w:val="left" w:pos="360"/>
        </w:tabs>
        <w:ind w:left="360"/>
        <w:jc w:val="both"/>
        <w:rPr>
          <w:sz w:val="18"/>
          <w:szCs w:val="18"/>
        </w:rPr>
      </w:pPr>
    </w:p>
    <w:p w14:paraId="53D801F9" w14:textId="3A2D29E8" w:rsidR="0078242B" w:rsidRDefault="0078242B" w:rsidP="003D1B27">
      <w:pPr>
        <w:tabs>
          <w:tab w:val="left" w:pos="360"/>
        </w:tabs>
        <w:ind w:left="360"/>
        <w:jc w:val="both"/>
        <w:rPr>
          <w:sz w:val="18"/>
          <w:szCs w:val="18"/>
        </w:rPr>
      </w:pPr>
      <w:r>
        <w:rPr>
          <w:sz w:val="18"/>
          <w:szCs w:val="18"/>
        </w:rPr>
        <w:t>In Construction Phase II of the terminal parking lot, Nabholz is working on replacing dead trees while Russell Henderson is monitoring the irrigation to assure proper watering.</w:t>
      </w:r>
    </w:p>
    <w:p w14:paraId="26196A21" w14:textId="77777777" w:rsidR="0078242B" w:rsidRDefault="0078242B" w:rsidP="003D1B27">
      <w:pPr>
        <w:tabs>
          <w:tab w:val="left" w:pos="360"/>
        </w:tabs>
        <w:ind w:left="360"/>
        <w:jc w:val="both"/>
        <w:rPr>
          <w:sz w:val="18"/>
          <w:szCs w:val="18"/>
        </w:rPr>
      </w:pPr>
    </w:p>
    <w:p w14:paraId="5491B700" w14:textId="36D2E7FD" w:rsidR="0078242B" w:rsidRDefault="0078242B" w:rsidP="003D1B27">
      <w:pPr>
        <w:tabs>
          <w:tab w:val="left" w:pos="360"/>
        </w:tabs>
        <w:ind w:left="360"/>
        <w:jc w:val="both"/>
        <w:rPr>
          <w:sz w:val="18"/>
          <w:szCs w:val="18"/>
        </w:rPr>
      </w:pPr>
      <w:r>
        <w:rPr>
          <w:sz w:val="18"/>
          <w:szCs w:val="18"/>
        </w:rPr>
        <w:t>MCE has provided Work Order 5 for engineering serves for Pave Rehabilitation in the amount of $55,200 to be paid from a 50-50 grant from ADA.  This was approved yesterday, May 21, 2025.  Total project cost</w:t>
      </w:r>
      <w:r w:rsidR="001927A1">
        <w:rPr>
          <w:sz w:val="18"/>
          <w:szCs w:val="18"/>
        </w:rPr>
        <w:t xml:space="preserve"> is estimated to be $400,000 with local matching of $200,000 which was previously approved in FY25 Capital Budget.  The project will extend the asphalt by 10 years.  </w:t>
      </w:r>
    </w:p>
    <w:p w14:paraId="1DBA786B" w14:textId="77777777" w:rsidR="001927A1" w:rsidRDefault="001927A1" w:rsidP="003D1B27">
      <w:pPr>
        <w:tabs>
          <w:tab w:val="left" w:pos="360"/>
        </w:tabs>
        <w:ind w:left="360"/>
        <w:jc w:val="both"/>
        <w:rPr>
          <w:sz w:val="18"/>
          <w:szCs w:val="18"/>
        </w:rPr>
      </w:pPr>
    </w:p>
    <w:p w14:paraId="4322041D" w14:textId="2527845F" w:rsidR="001927A1" w:rsidRDefault="001927A1" w:rsidP="003D1B27">
      <w:pPr>
        <w:tabs>
          <w:tab w:val="left" w:pos="360"/>
        </w:tabs>
        <w:ind w:left="360"/>
        <w:jc w:val="both"/>
        <w:rPr>
          <w:sz w:val="18"/>
          <w:szCs w:val="18"/>
        </w:rPr>
      </w:pPr>
      <w:r>
        <w:rPr>
          <w:sz w:val="18"/>
          <w:szCs w:val="18"/>
        </w:rPr>
        <w:t xml:space="preserve">The Director advised that the taxiway D Widening project is on hold.  There </w:t>
      </w:r>
      <w:r w:rsidR="00DD3E0A">
        <w:rPr>
          <w:sz w:val="18"/>
          <w:szCs w:val="18"/>
        </w:rPr>
        <w:t>are minor</w:t>
      </w:r>
      <w:r>
        <w:rPr>
          <w:sz w:val="18"/>
          <w:szCs w:val="18"/>
        </w:rPr>
        <w:t xml:space="preserve"> updat</w:t>
      </w:r>
      <w:r w:rsidR="00DD3E0A">
        <w:rPr>
          <w:sz w:val="18"/>
          <w:szCs w:val="18"/>
        </w:rPr>
        <w:t>es</w:t>
      </w:r>
      <w:r>
        <w:rPr>
          <w:sz w:val="18"/>
          <w:szCs w:val="18"/>
        </w:rPr>
        <w:t xml:space="preserve"> to give Westerman’s office.</w:t>
      </w:r>
    </w:p>
    <w:p w14:paraId="1AB6D4F6" w14:textId="77777777" w:rsidR="001927A1" w:rsidRDefault="001927A1" w:rsidP="003D1B27">
      <w:pPr>
        <w:tabs>
          <w:tab w:val="left" w:pos="360"/>
        </w:tabs>
        <w:ind w:left="360"/>
        <w:jc w:val="both"/>
        <w:rPr>
          <w:sz w:val="18"/>
          <w:szCs w:val="18"/>
        </w:rPr>
      </w:pPr>
    </w:p>
    <w:p w14:paraId="79C3FB70" w14:textId="20577606" w:rsidR="001927A1" w:rsidRDefault="001927A1" w:rsidP="003D1B27">
      <w:pPr>
        <w:tabs>
          <w:tab w:val="left" w:pos="360"/>
        </w:tabs>
        <w:ind w:left="360"/>
        <w:jc w:val="both"/>
        <w:rPr>
          <w:sz w:val="18"/>
          <w:szCs w:val="18"/>
        </w:rPr>
      </w:pPr>
      <w:r>
        <w:rPr>
          <w:sz w:val="18"/>
          <w:szCs w:val="18"/>
        </w:rPr>
        <w:t>The AR side City has requested a resubmission</w:t>
      </w:r>
      <w:r w:rsidR="00145FDE">
        <w:rPr>
          <w:sz w:val="18"/>
          <w:szCs w:val="18"/>
        </w:rPr>
        <w:t xml:space="preserve"> of the VSR with a breakdown of each parties’ payments.  He stated this will need to be re-approved by the Board.</w:t>
      </w:r>
    </w:p>
    <w:p w14:paraId="75C9CBDD" w14:textId="77777777" w:rsidR="00145FDE" w:rsidRDefault="00145FDE" w:rsidP="003D1B27">
      <w:pPr>
        <w:tabs>
          <w:tab w:val="left" w:pos="360"/>
        </w:tabs>
        <w:ind w:left="360"/>
        <w:jc w:val="both"/>
        <w:rPr>
          <w:sz w:val="18"/>
          <w:szCs w:val="18"/>
        </w:rPr>
      </w:pPr>
    </w:p>
    <w:p w14:paraId="3BBB5794" w14:textId="1F041FF3" w:rsidR="00145FDE" w:rsidRDefault="00145FDE" w:rsidP="003D1B27">
      <w:pPr>
        <w:tabs>
          <w:tab w:val="left" w:pos="360"/>
        </w:tabs>
        <w:ind w:left="360"/>
        <w:jc w:val="both"/>
        <w:rPr>
          <w:sz w:val="18"/>
          <w:szCs w:val="18"/>
        </w:rPr>
      </w:pPr>
      <w:r>
        <w:rPr>
          <w:sz w:val="18"/>
          <w:szCs w:val="18"/>
        </w:rPr>
        <w:t>The Director announced that the paint company is pleased with the MRO build at $190/ft</w:t>
      </w:r>
      <w:r w:rsidRPr="00145FDE">
        <w:rPr>
          <w:sz w:val="18"/>
          <w:szCs w:val="18"/>
          <w:vertAlign w:val="superscript"/>
        </w:rPr>
        <w:t>2</w:t>
      </w:r>
      <w:r>
        <w:rPr>
          <w:sz w:val="18"/>
          <w:szCs w:val="18"/>
        </w:rPr>
        <w:t>.  Mr. Mehrlich will be having a meeting with the attorney from the paint company in the following week.</w:t>
      </w:r>
    </w:p>
    <w:p w14:paraId="510EE881" w14:textId="77777777" w:rsidR="00145FDE" w:rsidRDefault="00145FDE" w:rsidP="003D1B27">
      <w:pPr>
        <w:tabs>
          <w:tab w:val="left" w:pos="360"/>
        </w:tabs>
        <w:ind w:left="360"/>
        <w:jc w:val="both"/>
        <w:rPr>
          <w:sz w:val="18"/>
          <w:szCs w:val="18"/>
        </w:rPr>
      </w:pPr>
    </w:p>
    <w:p w14:paraId="7921BAA6" w14:textId="4918B928" w:rsidR="00145FDE" w:rsidRDefault="00145FDE" w:rsidP="003D1B27">
      <w:pPr>
        <w:tabs>
          <w:tab w:val="left" w:pos="360"/>
        </w:tabs>
        <w:ind w:left="360"/>
        <w:jc w:val="both"/>
        <w:rPr>
          <w:sz w:val="18"/>
          <w:szCs w:val="18"/>
        </w:rPr>
      </w:pPr>
      <w:r>
        <w:rPr>
          <w:sz w:val="18"/>
          <w:szCs w:val="18"/>
        </w:rPr>
        <w:t>The grant request for the self-serve fuel tank has been approved by ADA in the amount of $300,000 with a local match of $95,000.  The FAA has verbally approved the CATEX.  As stated earlier, the AR side City has requested a resubmission of this with a breakdown of each parties’ payments.  And again, this will need to be re-approved by the B</w:t>
      </w:r>
      <w:r w:rsidR="00A03A8C">
        <w:rPr>
          <w:sz w:val="18"/>
          <w:szCs w:val="18"/>
        </w:rPr>
        <w:t>oard.</w:t>
      </w:r>
    </w:p>
    <w:p w14:paraId="69D95D7B" w14:textId="77777777" w:rsidR="00A03A8C" w:rsidRDefault="00A03A8C" w:rsidP="003D1B27">
      <w:pPr>
        <w:tabs>
          <w:tab w:val="left" w:pos="360"/>
        </w:tabs>
        <w:ind w:left="360"/>
        <w:jc w:val="both"/>
        <w:rPr>
          <w:sz w:val="18"/>
          <w:szCs w:val="18"/>
        </w:rPr>
      </w:pPr>
    </w:p>
    <w:p w14:paraId="17DC35AA" w14:textId="51DBE70A" w:rsidR="00A03A8C" w:rsidRDefault="00A03A8C" w:rsidP="003D1B27">
      <w:pPr>
        <w:tabs>
          <w:tab w:val="left" w:pos="360"/>
        </w:tabs>
        <w:ind w:left="360"/>
        <w:jc w:val="both"/>
        <w:rPr>
          <w:sz w:val="18"/>
          <w:szCs w:val="18"/>
        </w:rPr>
      </w:pPr>
      <w:r>
        <w:rPr>
          <w:sz w:val="18"/>
          <w:szCs w:val="18"/>
        </w:rPr>
        <w:t>There was a lengthy discussion regarding the ARFF truck replacement.  Kyle Bass questioned if the old truck could be retrofitted</w:t>
      </w:r>
      <w:r w:rsidR="002007DB">
        <w:rPr>
          <w:sz w:val="18"/>
          <w:szCs w:val="18"/>
        </w:rPr>
        <w:t xml:space="preserve">, and </w:t>
      </w:r>
      <w:r>
        <w:rPr>
          <w:sz w:val="18"/>
          <w:szCs w:val="18"/>
        </w:rPr>
        <w:t xml:space="preserve">David Potter </w:t>
      </w:r>
      <w:r w:rsidR="002007DB">
        <w:rPr>
          <w:sz w:val="18"/>
          <w:szCs w:val="18"/>
        </w:rPr>
        <w:t xml:space="preserve">suggested </w:t>
      </w:r>
      <w:r>
        <w:rPr>
          <w:sz w:val="18"/>
          <w:szCs w:val="18"/>
        </w:rPr>
        <w:t xml:space="preserve">replacing </w:t>
      </w:r>
      <w:r w:rsidR="002007DB">
        <w:rPr>
          <w:sz w:val="18"/>
          <w:szCs w:val="18"/>
        </w:rPr>
        <w:t>with a</w:t>
      </w:r>
      <w:r>
        <w:rPr>
          <w:sz w:val="18"/>
          <w:szCs w:val="18"/>
        </w:rPr>
        <w:t xml:space="preserve"> smaller truck while retiring the old one.  </w:t>
      </w:r>
      <w:r w:rsidR="0003592A">
        <w:rPr>
          <w:sz w:val="18"/>
          <w:szCs w:val="18"/>
        </w:rPr>
        <w:t xml:space="preserve">He reminded the Board that the proposed funding for the project is a 95-5 FAA BIL grant or RY26 due to funding shortfall in FY25.  </w:t>
      </w:r>
      <w:r w:rsidR="00DD3E0A">
        <w:rPr>
          <w:sz w:val="18"/>
          <w:szCs w:val="18"/>
        </w:rPr>
        <w:t>Additionally,</w:t>
      </w:r>
      <w:r w:rsidR="0003592A">
        <w:rPr>
          <w:sz w:val="18"/>
          <w:szCs w:val="18"/>
        </w:rPr>
        <w:t xml:space="preserve"> he advised that Chief Rose sent Dexter Boyce and Kevin Wesselhoft to the airport in LR to see what new technologies are available for the new truck.  He further advised that the FAA requested additional justification for the 1500-gal truck to which we provided documentation showing the current truck was purchased with FAA funds.  Additionally, the FAA will only fund one truck.</w:t>
      </w:r>
    </w:p>
    <w:p w14:paraId="78DC1AEF" w14:textId="77777777" w:rsidR="0003592A" w:rsidRDefault="0003592A" w:rsidP="003D1B27">
      <w:pPr>
        <w:tabs>
          <w:tab w:val="left" w:pos="360"/>
        </w:tabs>
        <w:ind w:left="360"/>
        <w:jc w:val="both"/>
        <w:rPr>
          <w:sz w:val="18"/>
          <w:szCs w:val="18"/>
        </w:rPr>
      </w:pPr>
    </w:p>
    <w:p w14:paraId="3559E46F" w14:textId="2C5D6E21" w:rsidR="00C15C60" w:rsidRDefault="0003592A" w:rsidP="001134F5">
      <w:pPr>
        <w:tabs>
          <w:tab w:val="left" w:pos="360"/>
        </w:tabs>
        <w:ind w:left="360"/>
        <w:jc w:val="both"/>
        <w:rPr>
          <w:sz w:val="18"/>
          <w:szCs w:val="18"/>
        </w:rPr>
      </w:pPr>
      <w:r>
        <w:rPr>
          <w:sz w:val="18"/>
          <w:szCs w:val="18"/>
        </w:rPr>
        <w:t>MCE made a visit to the old juvenile building to complete the Phase I Assessment and is finalizing the FAA CATEX documentation to approve the land swap.  The Director requested MCE to find out the status of the CATEX since there has been recent changes at FAA</w:t>
      </w:r>
      <w:r w:rsidR="00C15C60">
        <w:rPr>
          <w:sz w:val="18"/>
          <w:szCs w:val="18"/>
        </w:rPr>
        <w:t xml:space="preserve">.  </w:t>
      </w:r>
      <w:r>
        <w:rPr>
          <w:sz w:val="18"/>
          <w:szCs w:val="18"/>
        </w:rPr>
        <w:t xml:space="preserve">Jerry Chism with the State has required that the airport has the deed for the building </w:t>
      </w:r>
      <w:r w:rsidR="00DD3E0A">
        <w:rPr>
          <w:sz w:val="18"/>
          <w:szCs w:val="18"/>
        </w:rPr>
        <w:t>to</w:t>
      </w:r>
      <w:r w:rsidR="00C15C60">
        <w:rPr>
          <w:sz w:val="18"/>
          <w:szCs w:val="18"/>
        </w:rPr>
        <w:t xml:space="preserve"> approve funding for the demolition.  Mr. Mehrlich suggested starting the process of obtaining approval from the </w:t>
      </w:r>
      <w:r w:rsidR="00DD3E0A">
        <w:rPr>
          <w:sz w:val="18"/>
          <w:szCs w:val="18"/>
        </w:rPr>
        <w:t>two</w:t>
      </w:r>
      <w:r w:rsidR="00C15C60">
        <w:rPr>
          <w:sz w:val="18"/>
          <w:szCs w:val="18"/>
        </w:rPr>
        <w:t xml:space="preserve"> cities ahead of the FAA clearance and stated that Miller County has provided an MOU for the property swap.</w:t>
      </w:r>
      <w:r w:rsidR="00DD3E0A">
        <w:rPr>
          <w:sz w:val="18"/>
          <w:szCs w:val="18"/>
        </w:rPr>
        <w:t xml:space="preserve">  One additional point, the Director made was that the demolition is already in the Capital budget, therefore, no additional monies will be needed from the cities.</w:t>
      </w:r>
    </w:p>
    <w:p w14:paraId="7E9D15F5" w14:textId="77777777" w:rsidR="001134F5" w:rsidRDefault="001134F5" w:rsidP="001134F5">
      <w:pPr>
        <w:tabs>
          <w:tab w:val="left" w:pos="360"/>
        </w:tabs>
        <w:ind w:left="360"/>
        <w:jc w:val="both"/>
        <w:rPr>
          <w:sz w:val="18"/>
          <w:szCs w:val="18"/>
        </w:rPr>
      </w:pPr>
    </w:p>
    <w:p w14:paraId="6C1044F5" w14:textId="6E2C9CC8" w:rsidR="001134F5" w:rsidRDefault="001134F5" w:rsidP="001134F5">
      <w:pPr>
        <w:tabs>
          <w:tab w:val="left" w:pos="360"/>
        </w:tabs>
        <w:ind w:left="360"/>
        <w:jc w:val="both"/>
        <w:rPr>
          <w:sz w:val="18"/>
          <w:szCs w:val="18"/>
        </w:rPr>
      </w:pPr>
      <w:r>
        <w:rPr>
          <w:sz w:val="18"/>
          <w:szCs w:val="18"/>
        </w:rPr>
        <w:t xml:space="preserve">The Director recently met with Travis &amp; Floyd Fenix who has offered to buy the old EOC building for $223,000 while leasing the land for 30 years.  This would generate an annual payment of $18,792 with a CPI increase after 10 years.  FAA and both will have to approve the final agreement after the Board is agreeable.  He explained that in 30 years the building will be paid off then it will go solely to a ground lease or at the end, the Airport can purchase the structures and/or renew the land lease.  He believes this will help with financial situation of the Airport.  He reiterated that at this point, he simply needs the </w:t>
      </w:r>
      <w:r w:rsidR="00DD3E0A">
        <w:rPr>
          <w:sz w:val="18"/>
          <w:szCs w:val="18"/>
        </w:rPr>
        <w:t>consensus</w:t>
      </w:r>
      <w:r>
        <w:rPr>
          <w:sz w:val="18"/>
          <w:szCs w:val="18"/>
        </w:rPr>
        <w:t xml:space="preserve"> of the Board to move forward or not.</w:t>
      </w:r>
    </w:p>
    <w:p w14:paraId="61A252D0" w14:textId="77777777" w:rsidR="00DD3E0A" w:rsidRDefault="00DD3E0A" w:rsidP="001134F5">
      <w:pPr>
        <w:tabs>
          <w:tab w:val="left" w:pos="360"/>
        </w:tabs>
        <w:ind w:left="360"/>
        <w:jc w:val="both"/>
        <w:rPr>
          <w:sz w:val="18"/>
          <w:szCs w:val="18"/>
        </w:rPr>
      </w:pPr>
    </w:p>
    <w:p w14:paraId="33EAC504" w14:textId="7A36BA6C" w:rsidR="00DD3E0A" w:rsidRDefault="00DD3E0A" w:rsidP="001134F5">
      <w:pPr>
        <w:tabs>
          <w:tab w:val="left" w:pos="360"/>
        </w:tabs>
        <w:ind w:left="360"/>
        <w:jc w:val="both"/>
        <w:rPr>
          <w:sz w:val="18"/>
          <w:szCs w:val="18"/>
        </w:rPr>
      </w:pPr>
      <w:r>
        <w:rPr>
          <w:sz w:val="18"/>
          <w:szCs w:val="18"/>
        </w:rPr>
        <w:t>The Director finished out his report with financial slides and stats.</w:t>
      </w:r>
    </w:p>
    <w:p w14:paraId="6AED8397" w14:textId="77777777" w:rsidR="00DD3E0A" w:rsidRDefault="00DD3E0A" w:rsidP="001134F5">
      <w:pPr>
        <w:tabs>
          <w:tab w:val="left" w:pos="360"/>
        </w:tabs>
        <w:ind w:left="360"/>
        <w:jc w:val="both"/>
        <w:rPr>
          <w:sz w:val="18"/>
          <w:szCs w:val="18"/>
        </w:rPr>
      </w:pPr>
    </w:p>
    <w:p w14:paraId="47E3799E" w14:textId="77777777" w:rsidR="00DD3E0A" w:rsidRDefault="00DD3E0A" w:rsidP="001134F5">
      <w:pPr>
        <w:tabs>
          <w:tab w:val="left" w:pos="360"/>
        </w:tabs>
        <w:ind w:left="360"/>
        <w:jc w:val="both"/>
        <w:rPr>
          <w:sz w:val="18"/>
          <w:szCs w:val="18"/>
        </w:rPr>
      </w:pPr>
    </w:p>
    <w:p w14:paraId="0DE38FDC" w14:textId="77777777" w:rsidR="00DD3E0A" w:rsidRDefault="00DD3E0A" w:rsidP="001134F5">
      <w:pPr>
        <w:tabs>
          <w:tab w:val="left" w:pos="360"/>
        </w:tabs>
        <w:ind w:left="360"/>
        <w:jc w:val="both"/>
        <w:rPr>
          <w:sz w:val="18"/>
          <w:szCs w:val="18"/>
        </w:rPr>
      </w:pPr>
    </w:p>
    <w:p w14:paraId="06B4D3CA" w14:textId="77777777" w:rsidR="003540E3" w:rsidRDefault="003540E3" w:rsidP="001134F5">
      <w:pPr>
        <w:tabs>
          <w:tab w:val="left" w:pos="360"/>
        </w:tabs>
        <w:ind w:left="360"/>
        <w:jc w:val="both"/>
        <w:rPr>
          <w:sz w:val="18"/>
          <w:szCs w:val="18"/>
        </w:rPr>
      </w:pPr>
    </w:p>
    <w:p w14:paraId="0C23C38B" w14:textId="77777777" w:rsidR="003540E3" w:rsidRDefault="003540E3" w:rsidP="001134F5">
      <w:pPr>
        <w:tabs>
          <w:tab w:val="left" w:pos="360"/>
        </w:tabs>
        <w:ind w:left="360"/>
        <w:jc w:val="both"/>
        <w:rPr>
          <w:sz w:val="18"/>
          <w:szCs w:val="18"/>
        </w:rPr>
      </w:pPr>
    </w:p>
    <w:p w14:paraId="5F272917" w14:textId="77777777" w:rsidR="003540E3" w:rsidRDefault="003540E3" w:rsidP="001134F5">
      <w:pPr>
        <w:tabs>
          <w:tab w:val="left" w:pos="360"/>
        </w:tabs>
        <w:ind w:left="360"/>
        <w:jc w:val="both"/>
        <w:rPr>
          <w:sz w:val="18"/>
          <w:szCs w:val="18"/>
        </w:rPr>
      </w:pPr>
    </w:p>
    <w:p w14:paraId="127CCF21" w14:textId="77777777" w:rsidR="003540E3" w:rsidRDefault="003540E3" w:rsidP="001134F5">
      <w:pPr>
        <w:tabs>
          <w:tab w:val="left" w:pos="360"/>
        </w:tabs>
        <w:ind w:left="360"/>
        <w:jc w:val="both"/>
        <w:rPr>
          <w:sz w:val="18"/>
          <w:szCs w:val="18"/>
        </w:rPr>
      </w:pPr>
    </w:p>
    <w:p w14:paraId="5BA9BCD8" w14:textId="77777777" w:rsidR="00DD3E0A" w:rsidRPr="003D1B27" w:rsidRDefault="00DD3E0A" w:rsidP="001134F5">
      <w:pPr>
        <w:tabs>
          <w:tab w:val="left" w:pos="360"/>
        </w:tabs>
        <w:ind w:left="360"/>
        <w:jc w:val="both"/>
        <w:rPr>
          <w:sz w:val="18"/>
          <w:szCs w:val="18"/>
        </w:rPr>
      </w:pPr>
    </w:p>
    <w:p w14:paraId="44680443" w14:textId="77777777" w:rsidR="00443AD8" w:rsidRPr="0018128E" w:rsidRDefault="00443AD8" w:rsidP="00426506">
      <w:pPr>
        <w:pStyle w:val="ListParagraph"/>
        <w:tabs>
          <w:tab w:val="left" w:pos="360"/>
        </w:tabs>
        <w:ind w:left="360" w:hanging="360"/>
        <w:jc w:val="both"/>
        <w:rPr>
          <w:b/>
          <w:bCs/>
          <w:sz w:val="18"/>
          <w:szCs w:val="18"/>
        </w:rPr>
      </w:pPr>
    </w:p>
    <w:p w14:paraId="1EF8B759" w14:textId="1406CDD3" w:rsidR="007D6C0D" w:rsidRDefault="00C568F2" w:rsidP="00426506">
      <w:pPr>
        <w:pStyle w:val="ListParagraph"/>
        <w:numPr>
          <w:ilvl w:val="0"/>
          <w:numId w:val="50"/>
        </w:numPr>
        <w:tabs>
          <w:tab w:val="left" w:pos="360"/>
        </w:tabs>
        <w:ind w:left="360"/>
        <w:jc w:val="both"/>
        <w:rPr>
          <w:b/>
          <w:bCs/>
          <w:sz w:val="18"/>
          <w:szCs w:val="18"/>
        </w:rPr>
      </w:pPr>
      <w:r w:rsidRPr="0018128E">
        <w:rPr>
          <w:b/>
          <w:bCs/>
          <w:sz w:val="18"/>
          <w:szCs w:val="18"/>
        </w:rPr>
        <w:t>Resolutions</w:t>
      </w:r>
      <w:r w:rsidR="000B5D2B">
        <w:rPr>
          <w:b/>
          <w:bCs/>
          <w:sz w:val="18"/>
          <w:szCs w:val="18"/>
        </w:rPr>
        <w:t>:</w:t>
      </w:r>
    </w:p>
    <w:p w14:paraId="2E012828" w14:textId="77777777" w:rsidR="00145FDE" w:rsidRPr="0018128E" w:rsidRDefault="00145FDE" w:rsidP="00145FDE">
      <w:pPr>
        <w:pStyle w:val="ListParagraph"/>
        <w:tabs>
          <w:tab w:val="left" w:pos="360"/>
        </w:tabs>
        <w:ind w:left="360"/>
        <w:jc w:val="both"/>
        <w:rPr>
          <w:b/>
          <w:bCs/>
          <w:sz w:val="18"/>
          <w:szCs w:val="18"/>
        </w:rPr>
      </w:pPr>
    </w:p>
    <w:p w14:paraId="77F8AB87" w14:textId="3575DB48" w:rsidR="00A25615" w:rsidRDefault="003D364C" w:rsidP="00426506">
      <w:pPr>
        <w:pStyle w:val="ListParagraph"/>
        <w:numPr>
          <w:ilvl w:val="1"/>
          <w:numId w:val="50"/>
        </w:numPr>
        <w:ind w:left="720"/>
        <w:jc w:val="both"/>
        <w:rPr>
          <w:sz w:val="18"/>
          <w:szCs w:val="18"/>
        </w:rPr>
      </w:pPr>
      <w:r w:rsidRPr="00A25615">
        <w:rPr>
          <w:sz w:val="18"/>
          <w:szCs w:val="18"/>
        </w:rPr>
        <w:t xml:space="preserve">Consider and approve </w:t>
      </w:r>
      <w:r w:rsidR="00A25615" w:rsidRPr="00A25615">
        <w:rPr>
          <w:sz w:val="18"/>
          <w:szCs w:val="18"/>
        </w:rPr>
        <w:t xml:space="preserve">apron phase </w:t>
      </w:r>
      <w:r w:rsidR="00A25615">
        <w:rPr>
          <w:sz w:val="18"/>
          <w:szCs w:val="18"/>
        </w:rPr>
        <w:t>III</w:t>
      </w:r>
      <w:r w:rsidR="00A25615" w:rsidRPr="00A25615">
        <w:rPr>
          <w:sz w:val="18"/>
          <w:szCs w:val="18"/>
        </w:rPr>
        <w:t xml:space="preserve"> construction project in the amount of $4,274,853 and approve the executive director to sign a work order with McClelland </w:t>
      </w:r>
      <w:r w:rsidR="00A25615">
        <w:rPr>
          <w:sz w:val="18"/>
          <w:szCs w:val="18"/>
        </w:rPr>
        <w:t>E</w:t>
      </w:r>
      <w:r w:rsidR="00A25615" w:rsidRPr="00A25615">
        <w:rPr>
          <w:sz w:val="18"/>
          <w:szCs w:val="18"/>
        </w:rPr>
        <w:t>ngineering for apron phase iii construction in the amount of $477,000</w:t>
      </w:r>
      <w:r w:rsidR="00443AD8">
        <w:rPr>
          <w:sz w:val="18"/>
          <w:szCs w:val="18"/>
        </w:rPr>
        <w:t xml:space="preserve"> </w:t>
      </w:r>
      <w:r w:rsidR="00D36D38">
        <w:rPr>
          <w:sz w:val="18"/>
          <w:szCs w:val="18"/>
        </w:rPr>
        <w:t>–</w:t>
      </w:r>
      <w:r w:rsidR="00443AD8">
        <w:rPr>
          <w:sz w:val="18"/>
          <w:szCs w:val="18"/>
        </w:rPr>
        <w:t xml:space="preserve"> </w:t>
      </w:r>
      <w:r w:rsidR="00D36D38">
        <w:rPr>
          <w:i/>
          <w:iCs/>
          <w:sz w:val="18"/>
          <w:szCs w:val="18"/>
        </w:rPr>
        <w:t>Kyle Bass</w:t>
      </w:r>
      <w:r w:rsidR="00443AD8">
        <w:rPr>
          <w:i/>
          <w:iCs/>
          <w:sz w:val="18"/>
          <w:szCs w:val="18"/>
        </w:rPr>
        <w:t xml:space="preserve"> made a motion; </w:t>
      </w:r>
      <w:r w:rsidR="00D36D38">
        <w:rPr>
          <w:i/>
          <w:iCs/>
          <w:sz w:val="18"/>
          <w:szCs w:val="18"/>
        </w:rPr>
        <w:t xml:space="preserve">Ray Abernathy </w:t>
      </w:r>
      <w:r w:rsidR="00443AD8">
        <w:rPr>
          <w:i/>
          <w:iCs/>
          <w:sz w:val="18"/>
          <w:szCs w:val="18"/>
        </w:rPr>
        <w:t>seconded it.  It passed unanimously.</w:t>
      </w:r>
    </w:p>
    <w:p w14:paraId="6A2E28E3" w14:textId="77777777" w:rsidR="000B5D2B" w:rsidRDefault="000B5D2B" w:rsidP="00426506">
      <w:pPr>
        <w:pStyle w:val="ListParagraph"/>
        <w:ind w:hanging="360"/>
        <w:jc w:val="both"/>
        <w:rPr>
          <w:sz w:val="18"/>
          <w:szCs w:val="18"/>
        </w:rPr>
      </w:pPr>
    </w:p>
    <w:p w14:paraId="086CD52D" w14:textId="101757B4" w:rsidR="00AE5F55" w:rsidRDefault="00AE5F55" w:rsidP="00426506">
      <w:pPr>
        <w:pStyle w:val="ListParagraph"/>
        <w:numPr>
          <w:ilvl w:val="1"/>
          <w:numId w:val="50"/>
        </w:numPr>
        <w:ind w:left="720"/>
        <w:jc w:val="both"/>
        <w:rPr>
          <w:sz w:val="18"/>
          <w:szCs w:val="18"/>
        </w:rPr>
      </w:pPr>
      <w:r w:rsidRPr="00A25615">
        <w:rPr>
          <w:sz w:val="18"/>
          <w:szCs w:val="18"/>
        </w:rPr>
        <w:t xml:space="preserve">Consider and approve </w:t>
      </w:r>
      <w:r w:rsidR="00A25615" w:rsidRPr="00A25615">
        <w:rPr>
          <w:sz w:val="18"/>
          <w:szCs w:val="18"/>
        </w:rPr>
        <w:t xml:space="preserve">pavement rehabilitation project of $400,000 and approve the executive director to sign a work order with McClelland </w:t>
      </w:r>
      <w:r w:rsidR="00A25615">
        <w:rPr>
          <w:sz w:val="18"/>
          <w:szCs w:val="18"/>
        </w:rPr>
        <w:t>E</w:t>
      </w:r>
      <w:r w:rsidR="00A25615" w:rsidRPr="00A25615">
        <w:rPr>
          <w:sz w:val="18"/>
          <w:szCs w:val="18"/>
        </w:rPr>
        <w:t>ngineering for pavement rehabilitation in the amount of $55,200 approved in the capital fy25 budget</w:t>
      </w:r>
      <w:r w:rsidR="00443AD8">
        <w:rPr>
          <w:sz w:val="18"/>
          <w:szCs w:val="18"/>
        </w:rPr>
        <w:t xml:space="preserve"> </w:t>
      </w:r>
      <w:r w:rsidR="00D36D38">
        <w:rPr>
          <w:sz w:val="18"/>
          <w:szCs w:val="18"/>
        </w:rPr>
        <w:t>–</w:t>
      </w:r>
      <w:r w:rsidR="00443AD8">
        <w:rPr>
          <w:sz w:val="18"/>
          <w:szCs w:val="18"/>
        </w:rPr>
        <w:t xml:space="preserve"> </w:t>
      </w:r>
      <w:r w:rsidR="00D36D38">
        <w:rPr>
          <w:i/>
          <w:iCs/>
          <w:sz w:val="18"/>
          <w:szCs w:val="18"/>
        </w:rPr>
        <w:t>Rob Sitterly</w:t>
      </w:r>
      <w:r w:rsidR="00443AD8">
        <w:rPr>
          <w:i/>
          <w:iCs/>
          <w:sz w:val="18"/>
          <w:szCs w:val="18"/>
        </w:rPr>
        <w:t xml:space="preserve"> made a motion; Mike Mayo seconded it.  It passed unanimously.</w:t>
      </w:r>
    </w:p>
    <w:p w14:paraId="3A73C906" w14:textId="77777777" w:rsidR="000B5D2B" w:rsidRPr="000B5D2B" w:rsidRDefault="000B5D2B" w:rsidP="00426506">
      <w:pPr>
        <w:ind w:left="720" w:hanging="360"/>
        <w:jc w:val="both"/>
        <w:rPr>
          <w:sz w:val="18"/>
          <w:szCs w:val="18"/>
        </w:rPr>
      </w:pPr>
    </w:p>
    <w:p w14:paraId="5EBD5216" w14:textId="002F80EF" w:rsidR="0041355C" w:rsidRDefault="006F4821" w:rsidP="00426506">
      <w:pPr>
        <w:pStyle w:val="ListParagraph"/>
        <w:numPr>
          <w:ilvl w:val="1"/>
          <w:numId w:val="50"/>
        </w:numPr>
        <w:ind w:left="720"/>
        <w:jc w:val="both"/>
        <w:rPr>
          <w:sz w:val="18"/>
          <w:szCs w:val="18"/>
        </w:rPr>
      </w:pPr>
      <w:r w:rsidRPr="00927259">
        <w:rPr>
          <w:sz w:val="18"/>
          <w:szCs w:val="18"/>
        </w:rPr>
        <w:t xml:space="preserve">Consider and approve </w:t>
      </w:r>
      <w:r w:rsidR="00A25615" w:rsidRPr="00A25615">
        <w:rPr>
          <w:sz w:val="18"/>
          <w:szCs w:val="18"/>
        </w:rPr>
        <w:t>the executive director to sign a work order with Garver for vehicle service road design in the amount of $211,400 approved in the capital fy25 budget</w:t>
      </w:r>
      <w:r w:rsidR="00443AD8">
        <w:rPr>
          <w:sz w:val="18"/>
          <w:szCs w:val="18"/>
        </w:rPr>
        <w:t xml:space="preserve"> </w:t>
      </w:r>
      <w:r w:rsidR="00D36D38">
        <w:rPr>
          <w:sz w:val="18"/>
          <w:szCs w:val="18"/>
        </w:rPr>
        <w:t>–</w:t>
      </w:r>
      <w:r w:rsidR="00443AD8">
        <w:rPr>
          <w:sz w:val="18"/>
          <w:szCs w:val="18"/>
        </w:rPr>
        <w:t xml:space="preserve"> </w:t>
      </w:r>
      <w:r w:rsidR="00D36D38">
        <w:rPr>
          <w:i/>
          <w:iCs/>
          <w:sz w:val="18"/>
          <w:szCs w:val="18"/>
        </w:rPr>
        <w:t>Mike Mayo</w:t>
      </w:r>
      <w:r w:rsidR="00443AD8">
        <w:rPr>
          <w:i/>
          <w:iCs/>
          <w:sz w:val="18"/>
          <w:szCs w:val="18"/>
        </w:rPr>
        <w:t xml:space="preserve"> made a motion; </w:t>
      </w:r>
      <w:r w:rsidR="00D36D38">
        <w:rPr>
          <w:i/>
          <w:iCs/>
          <w:sz w:val="18"/>
          <w:szCs w:val="18"/>
        </w:rPr>
        <w:t xml:space="preserve">Kyle Bass </w:t>
      </w:r>
      <w:r w:rsidR="00443AD8">
        <w:rPr>
          <w:i/>
          <w:iCs/>
          <w:sz w:val="18"/>
          <w:szCs w:val="18"/>
        </w:rPr>
        <w:t>seconded it.  It passed unanimously.</w:t>
      </w:r>
    </w:p>
    <w:p w14:paraId="51EE1612" w14:textId="77777777" w:rsidR="000B5D2B" w:rsidRPr="000B5D2B" w:rsidRDefault="000B5D2B" w:rsidP="00426506">
      <w:pPr>
        <w:ind w:left="720" w:hanging="360"/>
        <w:jc w:val="both"/>
        <w:rPr>
          <w:sz w:val="18"/>
          <w:szCs w:val="18"/>
        </w:rPr>
      </w:pPr>
    </w:p>
    <w:p w14:paraId="611C9933" w14:textId="29485849" w:rsidR="00A25615" w:rsidRDefault="00A25615" w:rsidP="00426506">
      <w:pPr>
        <w:pStyle w:val="ListParagraph"/>
        <w:numPr>
          <w:ilvl w:val="1"/>
          <w:numId w:val="50"/>
        </w:numPr>
        <w:ind w:left="720"/>
        <w:jc w:val="both"/>
        <w:rPr>
          <w:sz w:val="18"/>
          <w:szCs w:val="18"/>
        </w:rPr>
      </w:pPr>
      <w:r>
        <w:rPr>
          <w:sz w:val="18"/>
          <w:szCs w:val="18"/>
        </w:rPr>
        <w:t xml:space="preserve">Consider and approve </w:t>
      </w:r>
      <w:r w:rsidRPr="00A25615">
        <w:rPr>
          <w:sz w:val="18"/>
          <w:szCs w:val="18"/>
        </w:rPr>
        <w:t xml:space="preserve">the self-service fuel system project in an amount not to exceed $395,000 and </w:t>
      </w:r>
      <w:r w:rsidR="00F54C37" w:rsidRPr="00A25615">
        <w:rPr>
          <w:sz w:val="18"/>
          <w:szCs w:val="18"/>
        </w:rPr>
        <w:t>approve</w:t>
      </w:r>
      <w:r w:rsidRPr="00A25615">
        <w:rPr>
          <w:sz w:val="18"/>
          <w:szCs w:val="18"/>
        </w:rPr>
        <w:t xml:space="preserve"> the executive director to sign a work order with Garver for self-serve avgas tank design and administration in the amount of $84,000 approved in the capital fy25 budget</w:t>
      </w:r>
      <w:r w:rsidR="00443AD8">
        <w:rPr>
          <w:sz w:val="18"/>
          <w:szCs w:val="18"/>
        </w:rPr>
        <w:t xml:space="preserve"> </w:t>
      </w:r>
      <w:r w:rsidR="00D36D38">
        <w:rPr>
          <w:sz w:val="18"/>
          <w:szCs w:val="18"/>
        </w:rPr>
        <w:t>–</w:t>
      </w:r>
      <w:r w:rsidR="00443AD8">
        <w:rPr>
          <w:sz w:val="18"/>
          <w:szCs w:val="18"/>
        </w:rPr>
        <w:t xml:space="preserve"> </w:t>
      </w:r>
      <w:r w:rsidR="00D36D38">
        <w:rPr>
          <w:i/>
          <w:iCs/>
          <w:sz w:val="18"/>
          <w:szCs w:val="18"/>
        </w:rPr>
        <w:t>Mike Mayo</w:t>
      </w:r>
      <w:r w:rsidR="00443AD8">
        <w:rPr>
          <w:i/>
          <w:iCs/>
          <w:sz w:val="18"/>
          <w:szCs w:val="18"/>
        </w:rPr>
        <w:t xml:space="preserve"> made a motion; </w:t>
      </w:r>
      <w:r w:rsidR="00D36D38">
        <w:rPr>
          <w:i/>
          <w:iCs/>
          <w:sz w:val="18"/>
          <w:szCs w:val="18"/>
        </w:rPr>
        <w:t xml:space="preserve">Rob Sitterly </w:t>
      </w:r>
      <w:r w:rsidR="00443AD8">
        <w:rPr>
          <w:i/>
          <w:iCs/>
          <w:sz w:val="18"/>
          <w:szCs w:val="18"/>
        </w:rPr>
        <w:t>seconded it.  It passed unanimously.</w:t>
      </w:r>
    </w:p>
    <w:p w14:paraId="1342B9EA" w14:textId="77777777" w:rsidR="006F4821" w:rsidRPr="00927259" w:rsidRDefault="006F4821" w:rsidP="00426506">
      <w:pPr>
        <w:pStyle w:val="ListParagraph"/>
        <w:ind w:hanging="360"/>
        <w:jc w:val="both"/>
        <w:rPr>
          <w:sz w:val="18"/>
          <w:szCs w:val="18"/>
        </w:rPr>
      </w:pPr>
    </w:p>
    <w:p w14:paraId="6262AFFA" w14:textId="274D2C35" w:rsidR="00D36D38" w:rsidRPr="00D36D38" w:rsidRDefault="003D0E95" w:rsidP="00426506">
      <w:pPr>
        <w:pStyle w:val="ListParagraph"/>
        <w:numPr>
          <w:ilvl w:val="0"/>
          <w:numId w:val="50"/>
        </w:numPr>
        <w:tabs>
          <w:tab w:val="left" w:pos="360"/>
        </w:tabs>
        <w:ind w:left="360"/>
        <w:jc w:val="both"/>
        <w:rPr>
          <w:b/>
          <w:bCs/>
          <w:sz w:val="18"/>
          <w:szCs w:val="18"/>
        </w:rPr>
      </w:pPr>
      <w:r w:rsidRPr="0018128E">
        <w:rPr>
          <w:b/>
          <w:bCs/>
          <w:sz w:val="18"/>
          <w:szCs w:val="18"/>
        </w:rPr>
        <w:t>Board Elections</w:t>
      </w:r>
      <w:r w:rsidR="000B5D2B">
        <w:rPr>
          <w:b/>
          <w:bCs/>
          <w:sz w:val="18"/>
          <w:szCs w:val="18"/>
        </w:rPr>
        <w:t>:</w:t>
      </w:r>
      <w:r w:rsidR="00D36D38">
        <w:rPr>
          <w:sz w:val="18"/>
          <w:szCs w:val="18"/>
        </w:rPr>
        <w:t xml:space="preserve">  David Potter was nominated as Chair, and Kyle Bass was nominated as Vice-Chair.  </w:t>
      </w:r>
    </w:p>
    <w:p w14:paraId="21576C6C" w14:textId="77777777" w:rsidR="00D36D38" w:rsidRPr="00D36D38" w:rsidRDefault="00D36D38" w:rsidP="00426506">
      <w:pPr>
        <w:pStyle w:val="ListParagraph"/>
        <w:tabs>
          <w:tab w:val="left" w:pos="360"/>
        </w:tabs>
        <w:ind w:left="360" w:hanging="360"/>
        <w:jc w:val="both"/>
        <w:rPr>
          <w:b/>
          <w:bCs/>
          <w:sz w:val="18"/>
          <w:szCs w:val="18"/>
        </w:rPr>
      </w:pPr>
    </w:p>
    <w:p w14:paraId="0BBDC56E" w14:textId="5D241F2B" w:rsidR="00D36D38" w:rsidRDefault="00426506" w:rsidP="00426506">
      <w:pPr>
        <w:pStyle w:val="ListParagraph"/>
        <w:tabs>
          <w:tab w:val="left" w:pos="360"/>
        </w:tabs>
        <w:ind w:left="360" w:hanging="360"/>
        <w:jc w:val="both"/>
        <w:rPr>
          <w:i/>
          <w:iCs/>
          <w:sz w:val="18"/>
          <w:szCs w:val="18"/>
        </w:rPr>
      </w:pPr>
      <w:r>
        <w:rPr>
          <w:i/>
          <w:iCs/>
          <w:sz w:val="18"/>
          <w:szCs w:val="18"/>
        </w:rPr>
        <w:tab/>
      </w:r>
      <w:r w:rsidR="00D36D38" w:rsidRPr="00D36D38">
        <w:rPr>
          <w:i/>
          <w:iCs/>
          <w:sz w:val="18"/>
          <w:szCs w:val="18"/>
        </w:rPr>
        <w:t>David Baumgardner made a motion to appoint David Potter as Chair; Mike Mayo seconded it.  All approved, and the motion passed unanimously.</w:t>
      </w:r>
    </w:p>
    <w:p w14:paraId="0A867E4F" w14:textId="77777777" w:rsidR="00D36D38" w:rsidRPr="00D36D38" w:rsidRDefault="00D36D38" w:rsidP="00426506">
      <w:pPr>
        <w:pStyle w:val="ListParagraph"/>
        <w:tabs>
          <w:tab w:val="left" w:pos="360"/>
        </w:tabs>
        <w:ind w:left="360" w:hanging="360"/>
        <w:jc w:val="both"/>
        <w:rPr>
          <w:b/>
          <w:bCs/>
          <w:sz w:val="18"/>
          <w:szCs w:val="18"/>
        </w:rPr>
      </w:pPr>
    </w:p>
    <w:p w14:paraId="2A9ADBDC" w14:textId="4DCCAB02" w:rsidR="003D0E95" w:rsidRDefault="00426506" w:rsidP="00426506">
      <w:pPr>
        <w:pStyle w:val="ListParagraph"/>
        <w:tabs>
          <w:tab w:val="left" w:pos="360"/>
        </w:tabs>
        <w:ind w:left="360" w:hanging="360"/>
        <w:jc w:val="both"/>
        <w:rPr>
          <w:i/>
          <w:iCs/>
          <w:sz w:val="18"/>
          <w:szCs w:val="18"/>
        </w:rPr>
      </w:pPr>
      <w:r>
        <w:rPr>
          <w:i/>
          <w:iCs/>
          <w:sz w:val="18"/>
          <w:szCs w:val="18"/>
        </w:rPr>
        <w:tab/>
      </w:r>
      <w:r w:rsidR="00D36D38" w:rsidRPr="00D36D38">
        <w:rPr>
          <w:i/>
          <w:iCs/>
          <w:sz w:val="18"/>
          <w:szCs w:val="18"/>
        </w:rPr>
        <w:t xml:space="preserve">Ray Abernathy made a motion to appoint Kyle Bass as Vice-Chair; Rob Sitterly seconded it.  All approved, and the motion passed unanimously.  </w:t>
      </w:r>
    </w:p>
    <w:p w14:paraId="7247AB1C" w14:textId="77777777" w:rsidR="00D36D38" w:rsidRPr="00D36D38" w:rsidRDefault="00D36D38" w:rsidP="00426506">
      <w:pPr>
        <w:pStyle w:val="ListParagraph"/>
        <w:tabs>
          <w:tab w:val="left" w:pos="360"/>
        </w:tabs>
        <w:ind w:left="360" w:hanging="360"/>
        <w:jc w:val="both"/>
        <w:rPr>
          <w:b/>
          <w:bCs/>
          <w:i/>
          <w:iCs/>
          <w:sz w:val="18"/>
          <w:szCs w:val="18"/>
        </w:rPr>
      </w:pPr>
    </w:p>
    <w:p w14:paraId="7B8D2B76" w14:textId="717CEB8E" w:rsidR="003D0E95" w:rsidRPr="00D36D38" w:rsidRDefault="003D0E95" w:rsidP="00426506">
      <w:pPr>
        <w:pStyle w:val="ListParagraph"/>
        <w:numPr>
          <w:ilvl w:val="0"/>
          <w:numId w:val="50"/>
        </w:numPr>
        <w:tabs>
          <w:tab w:val="left" w:pos="360"/>
        </w:tabs>
        <w:ind w:left="360"/>
        <w:jc w:val="both"/>
        <w:rPr>
          <w:b/>
          <w:bCs/>
          <w:sz w:val="18"/>
          <w:szCs w:val="18"/>
        </w:rPr>
      </w:pPr>
      <w:r w:rsidRPr="0018128E">
        <w:rPr>
          <w:b/>
          <w:bCs/>
          <w:sz w:val="18"/>
          <w:szCs w:val="18"/>
        </w:rPr>
        <w:t>Old/New Business</w:t>
      </w:r>
      <w:r w:rsidR="000B5D2B">
        <w:rPr>
          <w:b/>
          <w:bCs/>
          <w:sz w:val="18"/>
          <w:szCs w:val="18"/>
        </w:rPr>
        <w:t>:</w:t>
      </w:r>
      <w:r w:rsidR="00D36D38">
        <w:rPr>
          <w:sz w:val="18"/>
          <w:szCs w:val="18"/>
        </w:rPr>
        <w:t xml:space="preserve">  No old business was discussed.  </w:t>
      </w:r>
      <w:r w:rsidR="00DD3E0A">
        <w:rPr>
          <w:sz w:val="18"/>
          <w:szCs w:val="18"/>
        </w:rPr>
        <w:t>As far as</w:t>
      </w:r>
      <w:r w:rsidR="00D36D38">
        <w:rPr>
          <w:sz w:val="18"/>
          <w:szCs w:val="18"/>
        </w:rPr>
        <w:t xml:space="preserve"> new business, it was announced that the airport was recently named as an Honoree by the ACEC Arkansas for Terminal Area Development.  It was also awarded the 2025 Airport Project of the Year for a Small Hub.  It was suggested to make this information available to the public.</w:t>
      </w:r>
    </w:p>
    <w:p w14:paraId="7971DA10" w14:textId="77777777" w:rsidR="00D36D38" w:rsidRPr="0018128E" w:rsidRDefault="00D36D38" w:rsidP="00426506">
      <w:pPr>
        <w:pStyle w:val="ListParagraph"/>
        <w:tabs>
          <w:tab w:val="left" w:pos="360"/>
        </w:tabs>
        <w:ind w:left="360" w:hanging="360"/>
        <w:jc w:val="both"/>
        <w:rPr>
          <w:b/>
          <w:bCs/>
          <w:sz w:val="18"/>
          <w:szCs w:val="18"/>
        </w:rPr>
      </w:pPr>
    </w:p>
    <w:p w14:paraId="66846E07" w14:textId="14192DCB" w:rsidR="00B87200" w:rsidRDefault="00C568F2" w:rsidP="00426506">
      <w:pPr>
        <w:pStyle w:val="ListParagraph"/>
        <w:numPr>
          <w:ilvl w:val="0"/>
          <w:numId w:val="50"/>
        </w:numPr>
        <w:tabs>
          <w:tab w:val="left" w:pos="360"/>
        </w:tabs>
        <w:ind w:left="360"/>
        <w:jc w:val="both"/>
        <w:rPr>
          <w:sz w:val="18"/>
          <w:szCs w:val="18"/>
        </w:rPr>
      </w:pPr>
      <w:r w:rsidRPr="00B87200">
        <w:rPr>
          <w:b/>
          <w:bCs/>
          <w:sz w:val="18"/>
          <w:szCs w:val="18"/>
        </w:rPr>
        <w:t>Executive Session:</w:t>
      </w:r>
      <w:r w:rsidR="00D36D38">
        <w:rPr>
          <w:b/>
          <w:bCs/>
          <w:sz w:val="18"/>
          <w:szCs w:val="18"/>
        </w:rPr>
        <w:t xml:space="preserve">  </w:t>
      </w:r>
      <w:r w:rsidR="00D36D38">
        <w:rPr>
          <w:sz w:val="18"/>
          <w:szCs w:val="18"/>
        </w:rPr>
        <w:t>None.</w:t>
      </w:r>
    </w:p>
    <w:p w14:paraId="37379641" w14:textId="77777777" w:rsidR="00D36D38" w:rsidRPr="00D36D38" w:rsidRDefault="00D36D38" w:rsidP="00426506">
      <w:pPr>
        <w:pStyle w:val="ListParagraph"/>
        <w:tabs>
          <w:tab w:val="left" w:pos="360"/>
        </w:tabs>
        <w:ind w:left="360" w:hanging="360"/>
        <w:rPr>
          <w:sz w:val="18"/>
          <w:szCs w:val="18"/>
        </w:rPr>
      </w:pPr>
    </w:p>
    <w:p w14:paraId="6344AF00" w14:textId="1B9EAEA9" w:rsidR="00C568F2" w:rsidRPr="00D36D38" w:rsidRDefault="00C568F2" w:rsidP="00426506">
      <w:pPr>
        <w:pStyle w:val="ListParagraph"/>
        <w:numPr>
          <w:ilvl w:val="0"/>
          <w:numId w:val="50"/>
        </w:numPr>
        <w:tabs>
          <w:tab w:val="left" w:pos="360"/>
        </w:tabs>
        <w:ind w:left="360"/>
        <w:jc w:val="both"/>
        <w:rPr>
          <w:b/>
          <w:bCs/>
          <w:i/>
          <w:iCs/>
          <w:sz w:val="18"/>
          <w:szCs w:val="18"/>
        </w:rPr>
      </w:pPr>
      <w:r w:rsidRPr="0018128E">
        <w:rPr>
          <w:b/>
          <w:bCs/>
          <w:sz w:val="18"/>
          <w:szCs w:val="18"/>
        </w:rPr>
        <w:t>Adjourn</w:t>
      </w:r>
      <w:r w:rsidR="000B5D2B">
        <w:rPr>
          <w:b/>
          <w:bCs/>
          <w:sz w:val="18"/>
          <w:szCs w:val="18"/>
        </w:rPr>
        <w:t>:</w:t>
      </w:r>
      <w:r w:rsidR="00D36D38">
        <w:rPr>
          <w:sz w:val="18"/>
          <w:szCs w:val="18"/>
        </w:rPr>
        <w:t xml:space="preserve">  </w:t>
      </w:r>
      <w:r w:rsidR="00D36D38" w:rsidRPr="00D36D38">
        <w:rPr>
          <w:i/>
          <w:iCs/>
          <w:sz w:val="18"/>
          <w:szCs w:val="18"/>
        </w:rPr>
        <w:t>Ray Abernathy made a motion to adjourn, and Mike Mayo seconded it.  It passed unanimously.  The meeting was adjourned.</w:t>
      </w:r>
    </w:p>
    <w:p w14:paraId="478FAA6C" w14:textId="77777777" w:rsidR="00D36D38" w:rsidRPr="0018128E" w:rsidRDefault="00D36D38" w:rsidP="00D36D38">
      <w:pPr>
        <w:pStyle w:val="ListParagraph"/>
        <w:jc w:val="both"/>
        <w:rPr>
          <w:b/>
          <w:bCs/>
          <w:sz w:val="18"/>
          <w:szCs w:val="18"/>
        </w:rPr>
      </w:pPr>
    </w:p>
    <w:p w14:paraId="45AB39BD" w14:textId="088BA816" w:rsidR="00072925" w:rsidRPr="00927259" w:rsidRDefault="00C568F2" w:rsidP="00443AD8">
      <w:pPr>
        <w:rPr>
          <w:b/>
          <w:bCs/>
          <w:sz w:val="18"/>
          <w:szCs w:val="18"/>
        </w:rPr>
      </w:pPr>
      <w:r w:rsidRPr="00927259">
        <w:rPr>
          <w:sz w:val="18"/>
          <w:szCs w:val="18"/>
        </w:rPr>
        <w:t xml:space="preserve">The next regularly scheduled meeting will be held on </w:t>
      </w:r>
      <w:r w:rsidR="00891618">
        <w:rPr>
          <w:b/>
          <w:bCs/>
          <w:sz w:val="18"/>
          <w:szCs w:val="18"/>
          <w:u w:val="single"/>
        </w:rPr>
        <w:t>June 26</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10"/>
      <w:footerReference w:type="even" r:id="rId11"/>
      <w:footerReference w:type="default" r:id="rId12"/>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185DC" w14:textId="77777777" w:rsidR="00174D9D" w:rsidRPr="00927259" w:rsidRDefault="00174D9D">
      <w:pPr>
        <w:rPr>
          <w:sz w:val="22"/>
          <w:szCs w:val="22"/>
        </w:rPr>
      </w:pPr>
      <w:r w:rsidRPr="00927259">
        <w:rPr>
          <w:sz w:val="22"/>
          <w:szCs w:val="22"/>
        </w:rPr>
        <w:separator/>
      </w:r>
    </w:p>
  </w:endnote>
  <w:endnote w:type="continuationSeparator" w:id="0">
    <w:p w14:paraId="2C2F51D5" w14:textId="77777777" w:rsidR="00174D9D" w:rsidRPr="00927259" w:rsidRDefault="00174D9D">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1EEF7" w14:textId="77777777" w:rsidR="00174D9D" w:rsidRPr="00927259" w:rsidRDefault="00174D9D">
      <w:pPr>
        <w:rPr>
          <w:sz w:val="22"/>
          <w:szCs w:val="22"/>
        </w:rPr>
      </w:pPr>
      <w:r w:rsidRPr="00927259">
        <w:rPr>
          <w:sz w:val="22"/>
          <w:szCs w:val="22"/>
        </w:rPr>
        <w:separator/>
      </w:r>
    </w:p>
  </w:footnote>
  <w:footnote w:type="continuationSeparator" w:id="0">
    <w:p w14:paraId="7390CA30" w14:textId="77777777" w:rsidR="00174D9D" w:rsidRPr="00927259" w:rsidRDefault="00174D9D">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178C" w14:textId="77777777" w:rsidR="004E2F77" w:rsidRPr="00927259" w:rsidRDefault="004E2F77" w:rsidP="004E2F77">
    <w:pPr>
      <w:pStyle w:val="Title"/>
      <w:rPr>
        <w:sz w:val="25"/>
        <w:szCs w:val="25"/>
      </w:rPr>
    </w:pPr>
    <w:smartTag w:uri="urn:schemas-microsoft-com:office:smarttags" w:element="place">
      <w:smartTag w:uri="urn:schemas-microsoft-com:office:smarttags" w:element="City">
        <w:r w:rsidRPr="00927259">
          <w:rPr>
            <w:sz w:val="25"/>
            <w:szCs w:val="25"/>
          </w:rPr>
          <w:t>TEXARKANA</w:t>
        </w:r>
      </w:smartTag>
    </w:smartTag>
    <w:r w:rsidRPr="00927259">
      <w:rPr>
        <w:sz w:val="25"/>
        <w:szCs w:val="25"/>
      </w:rPr>
      <w:t xml:space="preserve"> AIRPORT AUTHORITY</w:t>
    </w:r>
  </w:p>
  <w:p w14:paraId="11C81E3E" w14:textId="04F023F4" w:rsidR="004E2F77" w:rsidRPr="00927259" w:rsidRDefault="003F0CB9" w:rsidP="004E2F77">
    <w:pPr>
      <w:jc w:val="center"/>
      <w:rPr>
        <w:b/>
        <w:sz w:val="22"/>
        <w:szCs w:val="22"/>
      </w:rPr>
    </w:pPr>
    <w:r>
      <w:rPr>
        <w:b/>
        <w:sz w:val="25"/>
        <w:szCs w:val="25"/>
      </w:rPr>
      <w:t>MINUTES</w:t>
    </w:r>
  </w:p>
  <w:p w14:paraId="453CF5D5" w14:textId="183FEDB2" w:rsidR="004E2F77" w:rsidRPr="00927259" w:rsidRDefault="001528F1" w:rsidP="004E2F77">
    <w:pPr>
      <w:jc w:val="center"/>
      <w:rPr>
        <w:sz w:val="22"/>
        <w:szCs w:val="22"/>
      </w:rPr>
    </w:pPr>
    <w:r w:rsidRPr="00927259">
      <w:rPr>
        <w:b/>
        <w:sz w:val="22"/>
        <w:szCs w:val="22"/>
      </w:rPr>
      <w:t>9</w:t>
    </w:r>
    <w:r w:rsidR="005A3B1C" w:rsidRPr="00927259">
      <w:rPr>
        <w:b/>
        <w:sz w:val="22"/>
        <w:szCs w:val="22"/>
      </w:rPr>
      <w:t>:</w:t>
    </w:r>
    <w:r w:rsidR="00200CF6" w:rsidRPr="00927259">
      <w:rPr>
        <w:b/>
        <w:sz w:val="22"/>
        <w:szCs w:val="22"/>
      </w:rPr>
      <w:t>00</w:t>
    </w:r>
    <w:r w:rsidR="00185917" w:rsidRPr="00927259">
      <w:rPr>
        <w:b/>
        <w:sz w:val="22"/>
        <w:szCs w:val="22"/>
      </w:rPr>
      <w:t xml:space="preserve"> </w:t>
    </w:r>
    <w:r w:rsidRPr="00927259">
      <w:rPr>
        <w:b/>
        <w:sz w:val="22"/>
        <w:szCs w:val="22"/>
      </w:rPr>
      <w:t>A</w:t>
    </w:r>
    <w:r w:rsidR="00185917" w:rsidRPr="00927259">
      <w:rPr>
        <w:b/>
        <w:sz w:val="22"/>
        <w:szCs w:val="22"/>
      </w:rPr>
      <w:t xml:space="preserve">M – </w:t>
    </w:r>
    <w:r w:rsidRPr="00927259">
      <w:rPr>
        <w:b/>
        <w:sz w:val="22"/>
        <w:szCs w:val="22"/>
      </w:rPr>
      <w:t>Thurs</w:t>
    </w:r>
    <w:r w:rsidR="005A568E" w:rsidRPr="00927259">
      <w:rPr>
        <w:b/>
        <w:sz w:val="22"/>
        <w:szCs w:val="22"/>
      </w:rPr>
      <w:t>day</w:t>
    </w:r>
    <w:r w:rsidR="003932AE" w:rsidRPr="00927259">
      <w:rPr>
        <w:b/>
        <w:sz w:val="22"/>
        <w:szCs w:val="22"/>
      </w:rPr>
      <w:t xml:space="preserve">, </w:t>
    </w:r>
    <w:r w:rsidR="00EA450E">
      <w:rPr>
        <w:b/>
        <w:sz w:val="22"/>
        <w:szCs w:val="22"/>
      </w:rPr>
      <w:t>May</w:t>
    </w:r>
    <w:r w:rsidR="009972FD" w:rsidRPr="00927259">
      <w:rPr>
        <w:b/>
        <w:sz w:val="22"/>
        <w:szCs w:val="22"/>
      </w:rPr>
      <w:t xml:space="preserve"> </w:t>
    </w:r>
    <w:r w:rsidR="00EA450E">
      <w:rPr>
        <w:b/>
        <w:sz w:val="22"/>
        <w:szCs w:val="22"/>
      </w:rPr>
      <w:t>22</w:t>
    </w:r>
    <w:r w:rsidR="00EA450E" w:rsidRPr="00EA450E">
      <w:rPr>
        <w:b/>
        <w:sz w:val="22"/>
        <w:szCs w:val="22"/>
        <w:vertAlign w:val="superscript"/>
      </w:rPr>
      <w:t>nd</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8FEE1BE2"/>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06"/>
    <w:rsid w:val="00000DF8"/>
    <w:rsid w:val="00002829"/>
    <w:rsid w:val="00003816"/>
    <w:rsid w:val="00005337"/>
    <w:rsid w:val="000056DD"/>
    <w:rsid w:val="00006229"/>
    <w:rsid w:val="00006D14"/>
    <w:rsid w:val="0001178C"/>
    <w:rsid w:val="00013618"/>
    <w:rsid w:val="000150AE"/>
    <w:rsid w:val="0001799D"/>
    <w:rsid w:val="000212FE"/>
    <w:rsid w:val="00023CE0"/>
    <w:rsid w:val="000256E7"/>
    <w:rsid w:val="000269A6"/>
    <w:rsid w:val="00026F0A"/>
    <w:rsid w:val="00030BA2"/>
    <w:rsid w:val="00030E8E"/>
    <w:rsid w:val="00030F69"/>
    <w:rsid w:val="000324A6"/>
    <w:rsid w:val="00032FD8"/>
    <w:rsid w:val="0003592A"/>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39D0"/>
    <w:rsid w:val="00075961"/>
    <w:rsid w:val="00076E4C"/>
    <w:rsid w:val="00077401"/>
    <w:rsid w:val="0007758F"/>
    <w:rsid w:val="00081DEB"/>
    <w:rsid w:val="00081FA7"/>
    <w:rsid w:val="00083CA0"/>
    <w:rsid w:val="00084032"/>
    <w:rsid w:val="00085F8F"/>
    <w:rsid w:val="00086605"/>
    <w:rsid w:val="00087B86"/>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B5D2B"/>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34F5"/>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3038"/>
    <w:rsid w:val="0013513D"/>
    <w:rsid w:val="00135AC3"/>
    <w:rsid w:val="001363F3"/>
    <w:rsid w:val="00136B90"/>
    <w:rsid w:val="00137031"/>
    <w:rsid w:val="00137B26"/>
    <w:rsid w:val="0014064A"/>
    <w:rsid w:val="001424C5"/>
    <w:rsid w:val="00143D7C"/>
    <w:rsid w:val="00145177"/>
    <w:rsid w:val="00145FDE"/>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4D9D"/>
    <w:rsid w:val="0017601F"/>
    <w:rsid w:val="00176F56"/>
    <w:rsid w:val="00180479"/>
    <w:rsid w:val="00180775"/>
    <w:rsid w:val="0018128E"/>
    <w:rsid w:val="001828B2"/>
    <w:rsid w:val="00184D36"/>
    <w:rsid w:val="0018524B"/>
    <w:rsid w:val="00185917"/>
    <w:rsid w:val="00186D7B"/>
    <w:rsid w:val="00191670"/>
    <w:rsid w:val="00191AA1"/>
    <w:rsid w:val="001920E5"/>
    <w:rsid w:val="001927A1"/>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4797"/>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7DB"/>
    <w:rsid w:val="00200CF6"/>
    <w:rsid w:val="0020148A"/>
    <w:rsid w:val="00201F35"/>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50E"/>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EF2"/>
    <w:rsid w:val="002E45D4"/>
    <w:rsid w:val="002E5354"/>
    <w:rsid w:val="002E6F85"/>
    <w:rsid w:val="002E7951"/>
    <w:rsid w:val="002F0C0B"/>
    <w:rsid w:val="002F0CE9"/>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4B4"/>
    <w:rsid w:val="00345DFE"/>
    <w:rsid w:val="00346B40"/>
    <w:rsid w:val="003474DC"/>
    <w:rsid w:val="00350236"/>
    <w:rsid w:val="00351ACD"/>
    <w:rsid w:val="00351AEA"/>
    <w:rsid w:val="00351C45"/>
    <w:rsid w:val="003540E3"/>
    <w:rsid w:val="00354659"/>
    <w:rsid w:val="00354830"/>
    <w:rsid w:val="003549AA"/>
    <w:rsid w:val="003552C6"/>
    <w:rsid w:val="00356B0E"/>
    <w:rsid w:val="00356B83"/>
    <w:rsid w:val="00356E68"/>
    <w:rsid w:val="0036093B"/>
    <w:rsid w:val="00362FD6"/>
    <w:rsid w:val="00364667"/>
    <w:rsid w:val="003648A5"/>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0E95"/>
    <w:rsid w:val="003D1349"/>
    <w:rsid w:val="003D1B27"/>
    <w:rsid w:val="003D364C"/>
    <w:rsid w:val="003D405A"/>
    <w:rsid w:val="003D4F58"/>
    <w:rsid w:val="003D523E"/>
    <w:rsid w:val="003D532E"/>
    <w:rsid w:val="003D776B"/>
    <w:rsid w:val="003D780B"/>
    <w:rsid w:val="003D7C2E"/>
    <w:rsid w:val="003E1A6E"/>
    <w:rsid w:val="003E2409"/>
    <w:rsid w:val="003E35C2"/>
    <w:rsid w:val="003E5D18"/>
    <w:rsid w:val="003E771C"/>
    <w:rsid w:val="003F0CB9"/>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26506"/>
    <w:rsid w:val="00430A88"/>
    <w:rsid w:val="00430BAF"/>
    <w:rsid w:val="00431737"/>
    <w:rsid w:val="00431DA8"/>
    <w:rsid w:val="00431F17"/>
    <w:rsid w:val="00435597"/>
    <w:rsid w:val="004422B6"/>
    <w:rsid w:val="00443AD8"/>
    <w:rsid w:val="00443F04"/>
    <w:rsid w:val="0044541F"/>
    <w:rsid w:val="00445695"/>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1DFF"/>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27DB"/>
    <w:rsid w:val="005B360E"/>
    <w:rsid w:val="005B4454"/>
    <w:rsid w:val="005B6B3F"/>
    <w:rsid w:val="005B6F81"/>
    <w:rsid w:val="005C02A7"/>
    <w:rsid w:val="005C12C3"/>
    <w:rsid w:val="005C27D6"/>
    <w:rsid w:val="005C3D0F"/>
    <w:rsid w:val="005C4495"/>
    <w:rsid w:val="005C517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8A8"/>
    <w:rsid w:val="00610B64"/>
    <w:rsid w:val="00610FE2"/>
    <w:rsid w:val="0061202A"/>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62A"/>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42B"/>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5578"/>
    <w:rsid w:val="0081635D"/>
    <w:rsid w:val="00816F11"/>
    <w:rsid w:val="00821406"/>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67C0D"/>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618"/>
    <w:rsid w:val="00891D53"/>
    <w:rsid w:val="00892268"/>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888"/>
    <w:rsid w:val="009404DF"/>
    <w:rsid w:val="00941918"/>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2742"/>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03A8C"/>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615"/>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3F0"/>
    <w:rsid w:val="00A87448"/>
    <w:rsid w:val="00A910CC"/>
    <w:rsid w:val="00A92FC0"/>
    <w:rsid w:val="00A935D9"/>
    <w:rsid w:val="00A951D7"/>
    <w:rsid w:val="00A9596B"/>
    <w:rsid w:val="00A97538"/>
    <w:rsid w:val="00AA2A15"/>
    <w:rsid w:val="00AA2DFE"/>
    <w:rsid w:val="00AA359D"/>
    <w:rsid w:val="00AA4E86"/>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1A4"/>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5F55"/>
    <w:rsid w:val="00AE6A17"/>
    <w:rsid w:val="00AE6F04"/>
    <w:rsid w:val="00AE7D7D"/>
    <w:rsid w:val="00AF259E"/>
    <w:rsid w:val="00AF30AC"/>
    <w:rsid w:val="00AF4869"/>
    <w:rsid w:val="00AF4E3E"/>
    <w:rsid w:val="00AF7289"/>
    <w:rsid w:val="00B00344"/>
    <w:rsid w:val="00B02FA2"/>
    <w:rsid w:val="00B03CAE"/>
    <w:rsid w:val="00B043BA"/>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E6C"/>
    <w:rsid w:val="00B66FF4"/>
    <w:rsid w:val="00B678A6"/>
    <w:rsid w:val="00B7035B"/>
    <w:rsid w:val="00B748D9"/>
    <w:rsid w:val="00B75398"/>
    <w:rsid w:val="00B768C4"/>
    <w:rsid w:val="00B77D6E"/>
    <w:rsid w:val="00B77EA3"/>
    <w:rsid w:val="00B77EBC"/>
    <w:rsid w:val="00B77F76"/>
    <w:rsid w:val="00B802F0"/>
    <w:rsid w:val="00B80A22"/>
    <w:rsid w:val="00B80D35"/>
    <w:rsid w:val="00B81901"/>
    <w:rsid w:val="00B82E7D"/>
    <w:rsid w:val="00B840C4"/>
    <w:rsid w:val="00B84D89"/>
    <w:rsid w:val="00B8518B"/>
    <w:rsid w:val="00B87200"/>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5C60"/>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138"/>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479A"/>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04BA"/>
    <w:rsid w:val="00D03E96"/>
    <w:rsid w:val="00D04939"/>
    <w:rsid w:val="00D05A04"/>
    <w:rsid w:val="00D05F11"/>
    <w:rsid w:val="00D10B54"/>
    <w:rsid w:val="00D11B2D"/>
    <w:rsid w:val="00D12965"/>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02DC"/>
    <w:rsid w:val="00D3120F"/>
    <w:rsid w:val="00D31CE0"/>
    <w:rsid w:val="00D32C82"/>
    <w:rsid w:val="00D34AD1"/>
    <w:rsid w:val="00D36D38"/>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29"/>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3E0A"/>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4EE"/>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6FA5"/>
    <w:rsid w:val="00E37237"/>
    <w:rsid w:val="00E3766A"/>
    <w:rsid w:val="00E40939"/>
    <w:rsid w:val="00E41CB8"/>
    <w:rsid w:val="00E420B6"/>
    <w:rsid w:val="00E4245A"/>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0099"/>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450E"/>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54C37"/>
    <w:rsid w:val="00F60622"/>
    <w:rsid w:val="00F63968"/>
    <w:rsid w:val="00F63E74"/>
    <w:rsid w:val="00F64972"/>
    <w:rsid w:val="00F6663B"/>
    <w:rsid w:val="00F673D4"/>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47E8"/>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admin</cp:lastModifiedBy>
  <cp:revision>2</cp:revision>
  <cp:lastPrinted>2025-05-22T13:13:00Z</cp:lastPrinted>
  <dcterms:created xsi:type="dcterms:W3CDTF">2025-05-27T19:11:00Z</dcterms:created>
  <dcterms:modified xsi:type="dcterms:W3CDTF">2025-05-27T19:11:00Z</dcterms:modified>
</cp:coreProperties>
</file>